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60AF1" w14:textId="72E2C9F2" w:rsidR="00FF7582" w:rsidRPr="00FF7582" w:rsidRDefault="00FF7582" w:rsidP="00944F7C">
      <w:pPr>
        <w:pStyle w:val="a3"/>
        <w:spacing w:before="120" w:after="240"/>
        <w:ind w:left="0"/>
        <w:jc w:val="center"/>
        <w:rPr>
          <w:rFonts w:ascii="Verdana" w:hAnsi="Verdana"/>
          <w:b/>
          <w:bCs/>
          <w:sz w:val="16"/>
          <w:szCs w:val="16"/>
        </w:rPr>
      </w:pPr>
      <w:r w:rsidRPr="00FF7582">
        <w:rPr>
          <w:rFonts w:ascii="Verdana" w:hAnsi="Verdana"/>
          <w:b/>
          <w:bCs/>
          <w:sz w:val="16"/>
          <w:szCs w:val="16"/>
        </w:rPr>
        <w:t xml:space="preserve">Об индексе потребительских цен по Нижегородской области в </w:t>
      </w:r>
      <w:r w:rsidR="00AB6029">
        <w:rPr>
          <w:rFonts w:ascii="Verdana" w:hAnsi="Verdana"/>
          <w:b/>
          <w:bCs/>
          <w:sz w:val="16"/>
          <w:szCs w:val="16"/>
        </w:rPr>
        <w:t>августе</w:t>
      </w:r>
      <w:r w:rsidRPr="00FF7582">
        <w:rPr>
          <w:rFonts w:ascii="Verdana" w:hAnsi="Verdana"/>
          <w:b/>
          <w:bCs/>
          <w:sz w:val="16"/>
          <w:szCs w:val="16"/>
        </w:rPr>
        <w:t xml:space="preserve"> 202</w:t>
      </w:r>
      <w:r w:rsidR="00EB5649">
        <w:rPr>
          <w:rFonts w:ascii="Verdana" w:hAnsi="Verdana"/>
          <w:b/>
          <w:bCs/>
          <w:sz w:val="16"/>
          <w:szCs w:val="16"/>
        </w:rPr>
        <w:t>2</w:t>
      </w:r>
      <w:r w:rsidRPr="00FF7582">
        <w:rPr>
          <w:rFonts w:ascii="Verdana" w:hAnsi="Verdana"/>
          <w:b/>
          <w:bCs/>
          <w:sz w:val="16"/>
          <w:szCs w:val="16"/>
        </w:rPr>
        <w:t xml:space="preserve"> года</w:t>
      </w:r>
    </w:p>
    <w:p w14:paraId="5D6130EA" w14:textId="17A5A632" w:rsidR="000042C7" w:rsidRPr="00E635AE" w:rsidRDefault="00DE6E1D" w:rsidP="00557567">
      <w:pPr>
        <w:pStyle w:val="a3"/>
        <w:spacing w:before="120"/>
        <w:ind w:left="0"/>
        <w:jc w:val="both"/>
        <w:rPr>
          <w:rFonts w:ascii="Verdana" w:hAnsi="Verdana"/>
          <w:bCs/>
          <w:sz w:val="16"/>
          <w:szCs w:val="16"/>
        </w:rPr>
      </w:pPr>
      <w:r w:rsidRPr="00E635AE">
        <w:rPr>
          <w:rFonts w:ascii="Verdana" w:hAnsi="Verdana"/>
          <w:bCs/>
          <w:sz w:val="16"/>
          <w:szCs w:val="16"/>
        </w:rPr>
        <w:t>По Нижегородской области в</w:t>
      </w:r>
      <w:r w:rsidR="000042C7" w:rsidRPr="00E635AE">
        <w:rPr>
          <w:rFonts w:ascii="Verdana" w:hAnsi="Verdana"/>
          <w:bCs/>
          <w:sz w:val="16"/>
          <w:szCs w:val="16"/>
        </w:rPr>
        <w:t xml:space="preserve"> </w:t>
      </w:r>
      <w:r w:rsidR="00AB6029">
        <w:rPr>
          <w:rFonts w:ascii="Verdana" w:hAnsi="Verdana"/>
          <w:bCs/>
          <w:sz w:val="16"/>
          <w:szCs w:val="16"/>
        </w:rPr>
        <w:t>августе</w:t>
      </w:r>
      <w:r w:rsidR="000042C7" w:rsidRPr="00E635AE">
        <w:rPr>
          <w:rFonts w:ascii="Verdana" w:hAnsi="Verdana"/>
          <w:bCs/>
          <w:sz w:val="16"/>
          <w:szCs w:val="16"/>
        </w:rPr>
        <w:t xml:space="preserve"> 2022 года индекс </w:t>
      </w:r>
      <w:r w:rsidR="00FF7582" w:rsidRPr="00E635AE">
        <w:rPr>
          <w:rFonts w:ascii="Verdana" w:hAnsi="Verdana"/>
          <w:bCs/>
          <w:sz w:val="16"/>
          <w:szCs w:val="16"/>
        </w:rPr>
        <w:t xml:space="preserve">потребительских цен на товары и услуги </w:t>
      </w:r>
      <w:r w:rsidRPr="00E635AE">
        <w:rPr>
          <w:rFonts w:ascii="Verdana" w:hAnsi="Verdana"/>
          <w:bCs/>
          <w:sz w:val="16"/>
          <w:szCs w:val="16"/>
        </w:rPr>
        <w:t xml:space="preserve">по сравнению с предыдущим месяцем составил </w:t>
      </w:r>
      <w:r w:rsidR="001A0BFE" w:rsidRPr="00E635AE">
        <w:rPr>
          <w:rFonts w:ascii="Verdana" w:hAnsi="Verdana"/>
          <w:bCs/>
          <w:sz w:val="16"/>
          <w:szCs w:val="16"/>
        </w:rPr>
        <w:t>99</w:t>
      </w:r>
      <w:r w:rsidR="00FF7582" w:rsidRPr="00E635AE">
        <w:rPr>
          <w:rFonts w:ascii="Verdana" w:hAnsi="Verdana"/>
          <w:bCs/>
          <w:sz w:val="16"/>
          <w:szCs w:val="16"/>
        </w:rPr>
        <w:t>,</w:t>
      </w:r>
      <w:r w:rsidR="00AB6029">
        <w:rPr>
          <w:rFonts w:ascii="Verdana" w:hAnsi="Verdana"/>
          <w:bCs/>
          <w:sz w:val="16"/>
          <w:szCs w:val="16"/>
        </w:rPr>
        <w:t>9</w:t>
      </w:r>
      <w:r w:rsidR="00B80312">
        <w:rPr>
          <w:rFonts w:ascii="Verdana" w:hAnsi="Verdana"/>
          <w:bCs/>
          <w:sz w:val="16"/>
          <w:szCs w:val="16"/>
        </w:rPr>
        <w:t>6</w:t>
      </w:r>
      <w:r w:rsidR="00FF7582" w:rsidRPr="00E635AE">
        <w:rPr>
          <w:rFonts w:ascii="Verdana" w:hAnsi="Verdana"/>
          <w:bCs/>
          <w:sz w:val="16"/>
          <w:szCs w:val="16"/>
        </w:rPr>
        <w:t>%</w:t>
      </w:r>
      <w:r w:rsidR="000042C7" w:rsidRPr="00E635AE">
        <w:rPr>
          <w:rFonts w:ascii="Verdana" w:hAnsi="Verdana"/>
          <w:bCs/>
          <w:sz w:val="16"/>
          <w:szCs w:val="16"/>
        </w:rPr>
        <w:t>, по сравнению с декабрем 2021 г. – 11</w:t>
      </w:r>
      <w:r w:rsidR="00E635AE" w:rsidRPr="00E635AE">
        <w:rPr>
          <w:rFonts w:ascii="Verdana" w:hAnsi="Verdana"/>
          <w:bCs/>
          <w:sz w:val="16"/>
          <w:szCs w:val="16"/>
        </w:rPr>
        <w:t>0</w:t>
      </w:r>
      <w:r w:rsidR="000042C7" w:rsidRPr="00E635AE">
        <w:rPr>
          <w:rFonts w:ascii="Verdana" w:hAnsi="Verdana"/>
          <w:bCs/>
          <w:sz w:val="16"/>
          <w:szCs w:val="16"/>
        </w:rPr>
        <w:t>,</w:t>
      </w:r>
      <w:r w:rsidR="00AB6029">
        <w:rPr>
          <w:rFonts w:ascii="Verdana" w:hAnsi="Verdana"/>
          <w:bCs/>
          <w:sz w:val="16"/>
          <w:szCs w:val="16"/>
        </w:rPr>
        <w:t>4</w:t>
      </w:r>
      <w:r w:rsidR="00B80312">
        <w:rPr>
          <w:rFonts w:ascii="Verdana" w:hAnsi="Verdana"/>
          <w:bCs/>
          <w:sz w:val="16"/>
          <w:szCs w:val="16"/>
        </w:rPr>
        <w:t>8</w:t>
      </w:r>
      <w:r w:rsidR="000042C7" w:rsidRPr="00E635AE">
        <w:rPr>
          <w:rFonts w:ascii="Verdana" w:hAnsi="Verdana"/>
          <w:bCs/>
          <w:sz w:val="16"/>
          <w:szCs w:val="16"/>
        </w:rPr>
        <w:t xml:space="preserve">% (в </w:t>
      </w:r>
      <w:r w:rsidR="00AB6029">
        <w:rPr>
          <w:rFonts w:ascii="Verdana" w:hAnsi="Verdana"/>
          <w:bCs/>
          <w:sz w:val="16"/>
          <w:szCs w:val="16"/>
        </w:rPr>
        <w:t>августе</w:t>
      </w:r>
      <w:r w:rsidR="00AB6029" w:rsidRPr="00E635AE">
        <w:rPr>
          <w:rFonts w:ascii="Verdana" w:hAnsi="Verdana"/>
          <w:bCs/>
          <w:sz w:val="16"/>
          <w:szCs w:val="16"/>
        </w:rPr>
        <w:t xml:space="preserve"> </w:t>
      </w:r>
      <w:r w:rsidR="000042C7" w:rsidRPr="00E635AE">
        <w:rPr>
          <w:rFonts w:ascii="Verdana" w:hAnsi="Verdana"/>
          <w:bCs/>
          <w:sz w:val="16"/>
          <w:szCs w:val="16"/>
        </w:rPr>
        <w:t>2021 г. – 100,</w:t>
      </w:r>
      <w:r w:rsidR="00AB6029">
        <w:rPr>
          <w:rFonts w:ascii="Verdana" w:hAnsi="Verdana"/>
          <w:bCs/>
          <w:sz w:val="16"/>
          <w:szCs w:val="16"/>
        </w:rPr>
        <w:t>07</w:t>
      </w:r>
      <w:r w:rsidR="000042C7" w:rsidRPr="00E635AE">
        <w:rPr>
          <w:rFonts w:ascii="Verdana" w:hAnsi="Verdana"/>
          <w:bCs/>
          <w:sz w:val="16"/>
          <w:szCs w:val="16"/>
        </w:rPr>
        <w:t>%, по сравнению с декабрем 2020 г. – 104,</w:t>
      </w:r>
      <w:r w:rsidR="00753DC1" w:rsidRPr="00E635AE">
        <w:rPr>
          <w:rFonts w:ascii="Verdana" w:hAnsi="Verdana"/>
          <w:bCs/>
          <w:sz w:val="16"/>
          <w:szCs w:val="16"/>
        </w:rPr>
        <w:t>8</w:t>
      </w:r>
      <w:r w:rsidR="00AB6029">
        <w:rPr>
          <w:rFonts w:ascii="Verdana" w:hAnsi="Verdana"/>
          <w:bCs/>
          <w:sz w:val="16"/>
          <w:szCs w:val="16"/>
        </w:rPr>
        <w:t>8</w:t>
      </w:r>
      <w:r w:rsidR="000042C7" w:rsidRPr="00E635AE">
        <w:rPr>
          <w:rFonts w:ascii="Verdana" w:hAnsi="Verdana"/>
          <w:bCs/>
          <w:sz w:val="16"/>
          <w:szCs w:val="16"/>
        </w:rPr>
        <w:t>%).</w:t>
      </w:r>
    </w:p>
    <w:p w14:paraId="3D89095A" w14:textId="47F4D3CA" w:rsidR="003539D0" w:rsidRPr="002A4A81" w:rsidRDefault="00557567" w:rsidP="003539D0">
      <w:pPr>
        <w:widowControl w:val="0"/>
        <w:spacing w:after="0" w:line="240" w:lineRule="auto"/>
        <w:jc w:val="center"/>
        <w:rPr>
          <w:rFonts w:ascii="Verdana" w:hAnsi="Verdana"/>
          <w:caps/>
          <w:sz w:val="16"/>
          <w:szCs w:val="16"/>
        </w:rPr>
      </w:pPr>
      <w:r>
        <w:rPr>
          <w:rFonts w:ascii="Verdana" w:hAnsi="Verdana"/>
          <w:sz w:val="16"/>
          <w:szCs w:val="16"/>
        </w:rPr>
        <w:t>Динамика индексов по</w:t>
      </w:r>
      <w:r w:rsidRPr="002A4A81">
        <w:rPr>
          <w:rFonts w:ascii="Verdana" w:hAnsi="Verdana"/>
          <w:sz w:val="16"/>
          <w:szCs w:val="16"/>
        </w:rPr>
        <w:t>требительских цен и тарифов на товары и услуги</w:t>
      </w:r>
    </w:p>
    <w:p w14:paraId="4D389CCF" w14:textId="77777777" w:rsidR="003539D0" w:rsidRPr="002A4A81" w:rsidRDefault="003539D0" w:rsidP="00557567">
      <w:pPr>
        <w:widowControl w:val="0"/>
        <w:spacing w:after="0" w:line="240" w:lineRule="auto"/>
        <w:ind w:right="142"/>
        <w:jc w:val="right"/>
        <w:rPr>
          <w:rFonts w:ascii="Verdana" w:hAnsi="Verdana"/>
          <w:sz w:val="16"/>
          <w:szCs w:val="16"/>
        </w:rPr>
      </w:pPr>
      <w:r w:rsidRPr="002A4A81">
        <w:rPr>
          <w:rFonts w:ascii="Verdana" w:hAnsi="Verdana"/>
          <w:sz w:val="16"/>
          <w:szCs w:val="16"/>
        </w:rPr>
        <w:t>на конец периода; в процентах</w:t>
      </w:r>
    </w:p>
    <w:tbl>
      <w:tblPr>
        <w:tblW w:w="9169" w:type="dxa"/>
        <w:jc w:val="center"/>
        <w:tblBorders>
          <w:top w:val="double" w:sz="4" w:space="0" w:color="auto"/>
          <w:bottom w:val="doub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1647"/>
        <w:gridCol w:w="1559"/>
        <w:gridCol w:w="1417"/>
        <w:gridCol w:w="1418"/>
      </w:tblGrid>
      <w:tr w:rsidR="002A4A81" w:rsidRPr="002A4A81" w14:paraId="00DAD275" w14:textId="77777777" w:rsidTr="001F0123">
        <w:trPr>
          <w:tblHeader/>
          <w:jc w:val="center"/>
        </w:trPr>
        <w:tc>
          <w:tcPr>
            <w:tcW w:w="3128" w:type="dxa"/>
            <w:vMerge w:val="restart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BE5003F" w14:textId="77777777" w:rsidR="002A4A81" w:rsidRPr="002A4A81" w:rsidRDefault="002A4A81" w:rsidP="003539D0">
            <w:pPr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647" w:type="dxa"/>
            <w:vMerge w:val="restart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B474B53" w14:textId="13C5D943" w:rsidR="002A4A81" w:rsidRPr="002A4A81" w:rsidRDefault="002A4A81" w:rsidP="003539D0">
            <w:pPr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A4A81">
              <w:rPr>
                <w:rFonts w:ascii="Verdana" w:hAnsi="Verdana"/>
                <w:i/>
                <w:sz w:val="16"/>
                <w:szCs w:val="16"/>
              </w:rPr>
              <w:t>Все товары</w:t>
            </w:r>
            <w:r w:rsidRPr="002A4A81">
              <w:rPr>
                <w:rFonts w:ascii="Verdana" w:hAnsi="Verdana"/>
                <w:i/>
                <w:sz w:val="16"/>
                <w:szCs w:val="16"/>
              </w:rPr>
              <w:br/>
              <w:t>и услуги</w:t>
            </w:r>
          </w:p>
        </w:tc>
        <w:tc>
          <w:tcPr>
            <w:tcW w:w="4394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B4C6E7" w:themeFill="accent1" w:themeFillTint="66"/>
          </w:tcPr>
          <w:p w14:paraId="2DDFE181" w14:textId="043C09A5" w:rsidR="002A4A81" w:rsidRPr="002A4A81" w:rsidRDefault="002A4A81" w:rsidP="003539D0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A4A81">
              <w:rPr>
                <w:rFonts w:ascii="Verdana" w:hAnsi="Verdana"/>
                <w:i/>
                <w:sz w:val="16"/>
                <w:szCs w:val="16"/>
              </w:rPr>
              <w:t>В том числе</w:t>
            </w:r>
          </w:p>
        </w:tc>
      </w:tr>
      <w:tr w:rsidR="002A4A81" w:rsidRPr="002A4A81" w14:paraId="30F91F4E" w14:textId="77777777" w:rsidTr="001F0123">
        <w:trPr>
          <w:tblHeader/>
          <w:jc w:val="center"/>
        </w:trPr>
        <w:tc>
          <w:tcPr>
            <w:tcW w:w="3128" w:type="dxa"/>
            <w:vMerge/>
            <w:tcBorders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171C4E91" w14:textId="77777777" w:rsidR="002A4A81" w:rsidRPr="002A4A81" w:rsidRDefault="002A4A81" w:rsidP="003539D0">
            <w:pPr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33FEC0DB" w14:textId="77777777" w:rsidR="002A4A81" w:rsidRPr="002A4A81" w:rsidRDefault="002A4A81" w:rsidP="003539D0">
            <w:pPr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B4C6E7" w:themeFill="accent1" w:themeFillTint="66"/>
          </w:tcPr>
          <w:p w14:paraId="4F396388" w14:textId="6570E02B" w:rsidR="002A4A81" w:rsidRPr="002A4A81" w:rsidRDefault="00BF42F1" w:rsidP="00BF42F1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i/>
                <w:sz w:val="16"/>
                <w:szCs w:val="16"/>
              </w:rPr>
              <w:t>п</w:t>
            </w:r>
            <w:r w:rsidR="002A4A81" w:rsidRPr="002A4A81">
              <w:rPr>
                <w:rFonts w:ascii="Verdana" w:hAnsi="Verdana"/>
                <w:i/>
                <w:sz w:val="16"/>
                <w:szCs w:val="16"/>
              </w:rPr>
              <w:t>родовольст</w:t>
            </w:r>
            <w:proofErr w:type="spellEnd"/>
            <w:r>
              <w:rPr>
                <w:rFonts w:ascii="Verdana" w:hAnsi="Verdana"/>
                <w:i/>
                <w:sz w:val="16"/>
                <w:szCs w:val="16"/>
              </w:rPr>
              <w:t>-</w:t>
            </w:r>
            <w:r>
              <w:rPr>
                <w:rFonts w:ascii="Verdana" w:hAnsi="Verdana"/>
                <w:i/>
                <w:sz w:val="16"/>
                <w:szCs w:val="16"/>
              </w:rPr>
              <w:br/>
              <w:t>вен</w:t>
            </w:r>
            <w:r w:rsidR="002A4A81" w:rsidRPr="002A4A81">
              <w:rPr>
                <w:rFonts w:ascii="Verdana" w:hAnsi="Verdana"/>
                <w:i/>
                <w:sz w:val="16"/>
                <w:szCs w:val="16"/>
              </w:rPr>
              <w:t>ные</w:t>
            </w:r>
            <w:r w:rsidR="002A4A81" w:rsidRPr="002A4A81">
              <w:rPr>
                <w:rFonts w:ascii="Verdana" w:hAnsi="Verdana"/>
                <w:i/>
                <w:sz w:val="16"/>
                <w:szCs w:val="16"/>
              </w:rPr>
              <w:br/>
              <w:t>товары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B4C6E7" w:themeFill="accent1" w:themeFillTint="66"/>
          </w:tcPr>
          <w:p w14:paraId="553D6D98" w14:textId="258249FD" w:rsidR="002A4A81" w:rsidRPr="002A4A81" w:rsidRDefault="002A4A81" w:rsidP="00E43B85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i/>
                <w:sz w:val="16"/>
                <w:szCs w:val="16"/>
              </w:rPr>
              <w:t>н</w:t>
            </w:r>
            <w:r w:rsidRPr="002A4A81">
              <w:rPr>
                <w:rFonts w:ascii="Verdana" w:hAnsi="Verdana"/>
                <w:i/>
                <w:sz w:val="16"/>
                <w:szCs w:val="16"/>
              </w:rPr>
              <w:t>епродовольст</w:t>
            </w:r>
            <w:proofErr w:type="spellEnd"/>
            <w:r>
              <w:rPr>
                <w:rFonts w:ascii="Verdana" w:hAnsi="Verdana"/>
                <w:i/>
                <w:sz w:val="16"/>
                <w:szCs w:val="16"/>
              </w:rPr>
              <w:t>-</w:t>
            </w:r>
            <w:r w:rsidRPr="002A4A81">
              <w:rPr>
                <w:rFonts w:ascii="Verdana" w:hAnsi="Verdana"/>
                <w:i/>
                <w:sz w:val="16"/>
                <w:szCs w:val="16"/>
              </w:rPr>
              <w:t>венные</w:t>
            </w:r>
            <w:proofErr w:type="gramEnd"/>
          </w:p>
          <w:p w14:paraId="67AC274E" w14:textId="30A240E1" w:rsidR="002A4A81" w:rsidRPr="002A4A81" w:rsidRDefault="002A4A81" w:rsidP="003539D0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A4A81">
              <w:rPr>
                <w:rFonts w:ascii="Verdana" w:hAnsi="Verdana"/>
                <w:i/>
                <w:sz w:val="16"/>
                <w:szCs w:val="16"/>
              </w:rPr>
              <w:t>товары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B4C6E7" w:themeFill="accent1" w:themeFillTint="66"/>
          </w:tcPr>
          <w:p w14:paraId="526CBF70" w14:textId="5B9FB75A" w:rsidR="002A4A81" w:rsidRPr="002A4A81" w:rsidRDefault="002A4A81" w:rsidP="003539D0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A4A81">
              <w:rPr>
                <w:rFonts w:ascii="Verdana" w:hAnsi="Verdana"/>
                <w:i/>
                <w:sz w:val="16"/>
                <w:szCs w:val="16"/>
              </w:rPr>
              <w:t>услуги</w:t>
            </w:r>
          </w:p>
        </w:tc>
      </w:tr>
      <w:tr w:rsidR="003539D0" w:rsidRPr="002A4A81" w14:paraId="56561C0C" w14:textId="77777777" w:rsidTr="001F0123">
        <w:trPr>
          <w:jc w:val="center"/>
        </w:trPr>
        <w:tc>
          <w:tcPr>
            <w:tcW w:w="916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  <w:hideMark/>
          </w:tcPr>
          <w:p w14:paraId="65C875A5" w14:textId="288D408E" w:rsidR="003539D0" w:rsidRPr="002A4A81" w:rsidRDefault="003539D0" w:rsidP="002A4A81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</w:rPr>
              <w:t>2021 г</w:t>
            </w:r>
            <w:r w:rsidR="002A4A81">
              <w:rPr>
                <w:rFonts w:ascii="Verdana" w:hAnsi="Verdana"/>
                <w:sz w:val="16"/>
                <w:szCs w:val="16"/>
              </w:rPr>
              <w:t>од</w:t>
            </w:r>
          </w:p>
        </w:tc>
      </w:tr>
      <w:tr w:rsidR="001F0123" w:rsidRPr="002A4A81" w14:paraId="1F033B64" w14:textId="77777777" w:rsidTr="001F0123">
        <w:trPr>
          <w:jc w:val="center"/>
        </w:trPr>
        <w:tc>
          <w:tcPr>
            <w:tcW w:w="3128" w:type="dxa"/>
            <w:tcBorders>
              <w:top w:val="single" w:sz="6" w:space="0" w:color="auto"/>
            </w:tcBorders>
            <w:vAlign w:val="bottom"/>
            <w:hideMark/>
          </w:tcPr>
          <w:p w14:paraId="407EED3F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647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607183" w14:textId="2E17C09C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  <w:hideMark/>
          </w:tcPr>
          <w:p w14:paraId="6EEF9072" w14:textId="51458585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  <w:hideMark/>
          </w:tcPr>
          <w:p w14:paraId="778547CB" w14:textId="329CD7C1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  <w:hideMark/>
          </w:tcPr>
          <w:p w14:paraId="4F20239E" w14:textId="1C6D8E79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40</w:t>
            </w:r>
          </w:p>
        </w:tc>
      </w:tr>
      <w:tr w:rsidR="001F0123" w:rsidRPr="002A4A81" w14:paraId="02522656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5A0A40BF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5662BBEC" w14:textId="2F47CD4F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67</w:t>
            </w:r>
          </w:p>
        </w:tc>
        <w:tc>
          <w:tcPr>
            <w:tcW w:w="1559" w:type="dxa"/>
            <w:vAlign w:val="center"/>
            <w:hideMark/>
          </w:tcPr>
          <w:p w14:paraId="24D03317" w14:textId="2DB3D5B1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82</w:t>
            </w:r>
          </w:p>
        </w:tc>
        <w:tc>
          <w:tcPr>
            <w:tcW w:w="1417" w:type="dxa"/>
            <w:vAlign w:val="center"/>
            <w:hideMark/>
          </w:tcPr>
          <w:p w14:paraId="6244B17A" w14:textId="5FBD6EA6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1418" w:type="dxa"/>
            <w:vAlign w:val="center"/>
            <w:hideMark/>
          </w:tcPr>
          <w:p w14:paraId="00597109" w14:textId="2B3CF721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52</w:t>
            </w:r>
          </w:p>
        </w:tc>
      </w:tr>
      <w:tr w:rsidR="001F0123" w:rsidRPr="002A4A81" w14:paraId="68500D7B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24957056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140352D9" w14:textId="516BE24B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1559" w:type="dxa"/>
            <w:vAlign w:val="center"/>
            <w:hideMark/>
          </w:tcPr>
          <w:p w14:paraId="5E8E0A96" w14:textId="3A248F82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1417" w:type="dxa"/>
            <w:vAlign w:val="center"/>
            <w:hideMark/>
          </w:tcPr>
          <w:p w14:paraId="0A390416" w14:textId="146C2B9D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83</w:t>
            </w:r>
          </w:p>
        </w:tc>
        <w:tc>
          <w:tcPr>
            <w:tcW w:w="1418" w:type="dxa"/>
            <w:vAlign w:val="center"/>
            <w:hideMark/>
          </w:tcPr>
          <w:p w14:paraId="485E64DB" w14:textId="539D70B9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15</w:t>
            </w:r>
          </w:p>
        </w:tc>
      </w:tr>
      <w:tr w:rsidR="002A4A81" w:rsidRPr="002A4A81" w14:paraId="3660F63F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62222569" w14:textId="77777777" w:rsidR="002A4A81" w:rsidRPr="002A4A81" w:rsidRDefault="002A4A81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>I</w:t>
            </w:r>
            <w:r w:rsidRPr="002A4A81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53022567" w14:textId="647A09BA" w:rsidR="002A4A81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102,30</w:t>
            </w:r>
          </w:p>
        </w:tc>
        <w:tc>
          <w:tcPr>
            <w:tcW w:w="1559" w:type="dxa"/>
            <w:vAlign w:val="center"/>
            <w:hideMark/>
          </w:tcPr>
          <w:p w14:paraId="1461CEB7" w14:textId="46DA7C83" w:rsidR="002A4A81" w:rsidRPr="001F0123" w:rsidRDefault="002A4A8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</w:t>
            </w:r>
            <w:r w:rsidR="001F0123" w:rsidRPr="001F0123">
              <w:rPr>
                <w:rFonts w:ascii="Verdana" w:hAnsi="Verdana"/>
                <w:sz w:val="16"/>
                <w:szCs w:val="16"/>
              </w:rPr>
              <w:t>3,37</w:t>
            </w:r>
          </w:p>
        </w:tc>
        <w:tc>
          <w:tcPr>
            <w:tcW w:w="1417" w:type="dxa"/>
            <w:vAlign w:val="center"/>
            <w:hideMark/>
          </w:tcPr>
          <w:p w14:paraId="07440459" w14:textId="526FB29E" w:rsidR="002A4A81" w:rsidRPr="001F0123" w:rsidRDefault="002A4A8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</w:t>
            </w:r>
            <w:r w:rsidR="001F0123" w:rsidRPr="001F0123">
              <w:rPr>
                <w:rFonts w:ascii="Verdana" w:hAnsi="Verdana"/>
                <w:sz w:val="16"/>
                <w:szCs w:val="16"/>
              </w:rPr>
              <w:t>2,06</w:t>
            </w:r>
          </w:p>
        </w:tc>
        <w:tc>
          <w:tcPr>
            <w:tcW w:w="1418" w:type="dxa"/>
            <w:vAlign w:val="center"/>
            <w:hideMark/>
          </w:tcPr>
          <w:p w14:paraId="576770D8" w14:textId="3BBB0209" w:rsidR="002A4A81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101,07</w:t>
            </w:r>
          </w:p>
        </w:tc>
      </w:tr>
      <w:tr w:rsidR="001F0123" w:rsidRPr="002A4A81" w14:paraId="4A2884B0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40D39851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апрель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10873591" w14:textId="736ED80F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1559" w:type="dxa"/>
            <w:vAlign w:val="center"/>
            <w:hideMark/>
          </w:tcPr>
          <w:p w14:paraId="2E1EC2DC" w14:textId="521C1854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1417" w:type="dxa"/>
            <w:vAlign w:val="center"/>
            <w:hideMark/>
          </w:tcPr>
          <w:p w14:paraId="6D263AD3" w14:textId="5934ABEB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1418" w:type="dxa"/>
            <w:vAlign w:val="center"/>
            <w:hideMark/>
          </w:tcPr>
          <w:p w14:paraId="6EABA6BD" w14:textId="1FCCD7BD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99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92</w:t>
            </w:r>
          </w:p>
        </w:tc>
      </w:tr>
      <w:tr w:rsidR="001F0123" w:rsidRPr="002A4A81" w14:paraId="0B81C08D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0F7740A9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май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6CF85C5F" w14:textId="2F721F17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96</w:t>
            </w:r>
          </w:p>
        </w:tc>
        <w:tc>
          <w:tcPr>
            <w:tcW w:w="1559" w:type="dxa"/>
            <w:vAlign w:val="center"/>
            <w:hideMark/>
          </w:tcPr>
          <w:p w14:paraId="0EFCA592" w14:textId="7B1361DF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1417" w:type="dxa"/>
            <w:vAlign w:val="center"/>
            <w:hideMark/>
          </w:tcPr>
          <w:p w14:paraId="0D688BAA" w14:textId="2D54E6FD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1418" w:type="dxa"/>
            <w:vAlign w:val="center"/>
            <w:hideMark/>
          </w:tcPr>
          <w:p w14:paraId="7EC2A004" w14:textId="641FEEA3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55</w:t>
            </w:r>
          </w:p>
        </w:tc>
      </w:tr>
      <w:tr w:rsidR="001F0123" w:rsidRPr="002A4A81" w14:paraId="0A79FAC6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0BC4A7E2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июнь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12694798" w14:textId="44A61455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1559" w:type="dxa"/>
            <w:vAlign w:val="center"/>
            <w:hideMark/>
          </w:tcPr>
          <w:p w14:paraId="6BEC586D" w14:textId="2E37FE26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1417" w:type="dxa"/>
            <w:vAlign w:val="center"/>
            <w:hideMark/>
          </w:tcPr>
          <w:p w14:paraId="65092F01" w14:textId="5020C53B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1418" w:type="dxa"/>
            <w:vAlign w:val="center"/>
            <w:hideMark/>
          </w:tcPr>
          <w:p w14:paraId="2C5D184D" w14:textId="40B225DE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68</w:t>
            </w:r>
          </w:p>
        </w:tc>
      </w:tr>
      <w:tr w:rsidR="002A4A81" w:rsidRPr="002A4A81" w14:paraId="14A9BB72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  <w:hideMark/>
          </w:tcPr>
          <w:p w14:paraId="04962545" w14:textId="77777777" w:rsidR="002A4A81" w:rsidRPr="002A4A81" w:rsidRDefault="002A4A81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 xml:space="preserve">II </w:t>
            </w:r>
            <w:r w:rsidRPr="002A4A81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0F208968" w14:textId="05DA65AD" w:rsidR="002A4A81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102,05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E441D3D" w14:textId="7697EDF2" w:rsidR="002A4A81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102,94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622B1C8" w14:textId="78E1D4B5" w:rsidR="002A4A81" w:rsidRPr="001F0123" w:rsidRDefault="002A4A8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</w:t>
            </w:r>
            <w:r w:rsidR="001F0123" w:rsidRPr="001F0123">
              <w:rPr>
                <w:rFonts w:ascii="Verdana" w:hAnsi="Verdana"/>
                <w:sz w:val="16"/>
                <w:szCs w:val="16"/>
              </w:rPr>
              <w:t>1,76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C0B32D4" w14:textId="139C7932" w:rsidR="002A4A81" w:rsidRPr="001F0123" w:rsidRDefault="002A4A8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</w:t>
            </w:r>
            <w:r w:rsidR="001F0123" w:rsidRPr="001F0123">
              <w:rPr>
                <w:rFonts w:ascii="Verdana" w:hAnsi="Verdana"/>
                <w:sz w:val="16"/>
                <w:szCs w:val="16"/>
              </w:rPr>
              <w:t>1,15</w:t>
            </w:r>
          </w:p>
        </w:tc>
      </w:tr>
      <w:tr w:rsidR="001F0123" w:rsidRPr="002A4A81" w14:paraId="6024A3E0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4E88C261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июль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6F95E564" w14:textId="41420C09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48E2B95" w14:textId="00744079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99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D2ACF84" w14:textId="79C81A39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E67D35F" w14:textId="641974ED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87</w:t>
            </w:r>
          </w:p>
        </w:tc>
      </w:tr>
      <w:tr w:rsidR="001F0123" w:rsidRPr="002A4A81" w14:paraId="0CC1C1BA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78AFA356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август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051A07B7" w14:textId="1986B679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2A6B97E" w14:textId="533F8D6A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99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126F196" w14:textId="37849A0F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E0EE707" w14:textId="101047F2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17</w:t>
            </w:r>
          </w:p>
        </w:tc>
      </w:tr>
      <w:tr w:rsidR="001F0123" w:rsidRPr="002A4A81" w14:paraId="6FDEC45A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0031A94F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сентябрь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0C38D9AD" w14:textId="5C8E334E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036822" w14:textId="506147FF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9BEE7F7" w14:textId="77872C9C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BD5B072" w14:textId="563D0F61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11</w:t>
            </w:r>
          </w:p>
        </w:tc>
      </w:tr>
      <w:tr w:rsidR="002A4A81" w:rsidRPr="002A4A81" w14:paraId="63480583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501FA0B6" w14:textId="77777777" w:rsidR="002A4A81" w:rsidRPr="002A4A81" w:rsidRDefault="002A4A81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>III</w:t>
            </w:r>
            <w:r w:rsidRPr="002A4A81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6865553C" w14:textId="61CB3727" w:rsidR="002A4A81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100,85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283C6F3" w14:textId="406D333F" w:rsidR="002A4A81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99,64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4741E2F" w14:textId="30B0F749" w:rsidR="002A4A81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102,14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5B6DCF8" w14:textId="2F8030BC" w:rsidR="002A4A81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101,15</w:t>
            </w:r>
          </w:p>
        </w:tc>
      </w:tr>
      <w:tr w:rsidR="001F0123" w:rsidRPr="002A4A81" w14:paraId="634ED311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5D085040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октябрь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22FB830A" w14:textId="01EED577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DEDDAB" w14:textId="3F38A1CF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1EAA416" w14:textId="0EA81A98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1A5DE52" w14:textId="3CCE4BED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99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1F0123" w:rsidRPr="002A4A81" w14:paraId="03331C6F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620426DD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ноябрь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5453D782" w14:textId="27984F81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F7F6D4B" w14:textId="31824285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690B2A2" w14:textId="190AA878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71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821C945" w14:textId="634CF6EF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57</w:t>
            </w:r>
          </w:p>
        </w:tc>
      </w:tr>
      <w:tr w:rsidR="001F0123" w:rsidRPr="002A4A81" w14:paraId="64632F86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5AD682EC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декабрь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72698534" w14:textId="08C1EBEF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5281B31" w14:textId="0DAC62AF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08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EA81804" w14:textId="5FD9FAF6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1AE3CE7" w14:textId="131C86E5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00</w:t>
            </w:r>
          </w:p>
        </w:tc>
      </w:tr>
      <w:tr w:rsidR="001F0123" w:rsidRPr="002A4A81" w14:paraId="1C799C7D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4C231E11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 xml:space="preserve">IV </w:t>
            </w:r>
            <w:r w:rsidRPr="002A4A81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7A454BB6" w14:textId="54ADDB25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102,64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F7687A4" w14:textId="3388D576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104,47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13E8874" w14:textId="500B412B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102,23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70596DE" w14:textId="669043A4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100,55</w:t>
            </w:r>
          </w:p>
        </w:tc>
      </w:tr>
      <w:tr w:rsidR="002A4A81" w:rsidRPr="002A4A81" w14:paraId="4B03CE9B" w14:textId="77777777" w:rsidTr="001F0123">
        <w:trPr>
          <w:jc w:val="center"/>
        </w:trPr>
        <w:tc>
          <w:tcPr>
            <w:tcW w:w="3128" w:type="dxa"/>
            <w:tcBorders>
              <w:bottom w:val="single" w:sz="6" w:space="0" w:color="auto"/>
            </w:tcBorders>
            <w:vAlign w:val="bottom"/>
            <w:hideMark/>
          </w:tcPr>
          <w:p w14:paraId="00753916" w14:textId="6A056B39" w:rsidR="002A4A81" w:rsidRPr="002A4A81" w:rsidRDefault="002A4A81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</w:rPr>
              <w:t>декабрь 2021 г. к декабрю 2020 г.</w:t>
            </w:r>
          </w:p>
        </w:tc>
        <w:tc>
          <w:tcPr>
            <w:tcW w:w="1647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1BB405" w14:textId="3EE51965" w:rsidR="002A4A81" w:rsidRPr="001F0123" w:rsidRDefault="002A4A8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</w:t>
            </w:r>
            <w:r w:rsidR="001F0123">
              <w:rPr>
                <w:rFonts w:ascii="Verdana" w:hAnsi="Verdana"/>
                <w:sz w:val="16"/>
                <w:szCs w:val="16"/>
              </w:rPr>
              <w:t>8,06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  <w:hideMark/>
          </w:tcPr>
          <w:p w14:paraId="3DD5F20B" w14:textId="2EBC99A3" w:rsidR="002A4A81" w:rsidRPr="001F0123" w:rsidRDefault="002A4A8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</w:t>
            </w:r>
            <w:r w:rsidR="001F0123">
              <w:rPr>
                <w:rFonts w:ascii="Verdana" w:hAnsi="Verdana"/>
                <w:sz w:val="16"/>
                <w:szCs w:val="16"/>
              </w:rPr>
              <w:t>10,76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  <w:hideMark/>
          </w:tcPr>
          <w:p w14:paraId="53B36740" w14:textId="4CAC07BB" w:rsidR="002A4A81" w:rsidRPr="001F0123" w:rsidRDefault="002A4A8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</w:t>
            </w:r>
            <w:r w:rsidR="001F0123">
              <w:rPr>
                <w:rFonts w:ascii="Verdana" w:hAnsi="Verdana"/>
                <w:sz w:val="16"/>
                <w:szCs w:val="16"/>
              </w:rPr>
              <w:t>8,42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  <w:hideMark/>
          </w:tcPr>
          <w:p w14:paraId="248CDCEA" w14:textId="57801BCB" w:rsidR="002A4A81" w:rsidRPr="001F0123" w:rsidRDefault="002A4A8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</w:t>
            </w:r>
            <w:r w:rsidR="001F0123">
              <w:rPr>
                <w:rFonts w:ascii="Verdana" w:hAnsi="Verdana"/>
                <w:sz w:val="16"/>
                <w:szCs w:val="16"/>
              </w:rPr>
              <w:t>3,99</w:t>
            </w:r>
          </w:p>
        </w:tc>
      </w:tr>
      <w:tr w:rsidR="003539D0" w:rsidRPr="002A4A81" w14:paraId="381BF248" w14:textId="77777777" w:rsidTr="00B45EE3">
        <w:trPr>
          <w:jc w:val="center"/>
        </w:trPr>
        <w:tc>
          <w:tcPr>
            <w:tcW w:w="916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  <w:hideMark/>
          </w:tcPr>
          <w:p w14:paraId="6C19E2BA" w14:textId="634BE9E7" w:rsidR="003539D0" w:rsidRPr="001F0123" w:rsidRDefault="003539D0" w:rsidP="001F0123">
            <w:pPr>
              <w:widowControl w:val="0"/>
              <w:spacing w:before="20" w:after="0" w:line="240" w:lineRule="auto"/>
              <w:ind w:right="567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2022 г</w:t>
            </w:r>
            <w:r w:rsidR="002A4A81" w:rsidRPr="001F0123">
              <w:rPr>
                <w:rFonts w:ascii="Verdana" w:hAnsi="Verdana"/>
                <w:sz w:val="16"/>
                <w:szCs w:val="16"/>
              </w:rPr>
              <w:t>од</w:t>
            </w:r>
          </w:p>
        </w:tc>
      </w:tr>
      <w:tr w:rsidR="002A4A81" w:rsidRPr="002A4A81" w14:paraId="21A8800B" w14:textId="77777777" w:rsidTr="00B45EE3">
        <w:trPr>
          <w:jc w:val="center"/>
        </w:trPr>
        <w:tc>
          <w:tcPr>
            <w:tcW w:w="3128" w:type="dxa"/>
            <w:tcBorders>
              <w:top w:val="single" w:sz="6" w:space="0" w:color="auto"/>
              <w:bottom w:val="nil"/>
            </w:tcBorders>
            <w:vAlign w:val="bottom"/>
          </w:tcPr>
          <w:p w14:paraId="232A7F9C" w14:textId="77777777" w:rsidR="003539D0" w:rsidRPr="002A4A81" w:rsidRDefault="003539D0" w:rsidP="002A4A81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647" w:type="dxa"/>
            <w:tcBorders>
              <w:top w:val="single" w:sz="6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14:paraId="306E5A24" w14:textId="477FCC0F" w:rsidR="003539D0" w:rsidRPr="001F0123" w:rsidRDefault="003539D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101,4</w:t>
            </w:r>
            <w:r w:rsidR="001F0123" w:rsidRPr="001F012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bottom w:val="nil"/>
            </w:tcBorders>
            <w:vAlign w:val="bottom"/>
          </w:tcPr>
          <w:p w14:paraId="1484E216" w14:textId="45B89E5F" w:rsidR="003539D0" w:rsidRPr="001F0123" w:rsidRDefault="003539D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102,</w:t>
            </w:r>
            <w:r w:rsidR="001F0123" w:rsidRPr="001F0123"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1417" w:type="dxa"/>
            <w:tcBorders>
              <w:top w:val="single" w:sz="6" w:space="0" w:color="auto"/>
              <w:bottom w:val="nil"/>
            </w:tcBorders>
            <w:vAlign w:val="bottom"/>
          </w:tcPr>
          <w:p w14:paraId="48E212A6" w14:textId="56A086B1" w:rsidR="003539D0" w:rsidRPr="001F0123" w:rsidRDefault="003539D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100,6</w:t>
            </w:r>
            <w:r w:rsidR="001F0123" w:rsidRPr="001F012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  <w:vAlign w:val="bottom"/>
          </w:tcPr>
          <w:p w14:paraId="23F24E09" w14:textId="675C0885" w:rsidR="003539D0" w:rsidRPr="001F0123" w:rsidRDefault="003539D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101,2</w:t>
            </w:r>
            <w:r w:rsidR="001F0123" w:rsidRPr="001F0123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B45EE3" w:rsidRPr="002A4A81" w14:paraId="0EEA5ECD" w14:textId="77777777" w:rsidTr="00B45EE3">
        <w:trPr>
          <w:jc w:val="center"/>
        </w:trPr>
        <w:tc>
          <w:tcPr>
            <w:tcW w:w="3128" w:type="dxa"/>
            <w:tcBorders>
              <w:top w:val="nil"/>
              <w:bottom w:val="nil"/>
            </w:tcBorders>
            <w:vAlign w:val="bottom"/>
          </w:tcPr>
          <w:p w14:paraId="07715E16" w14:textId="5043A92D" w:rsidR="00B45EE3" w:rsidRPr="002A4A81" w:rsidRDefault="00B45EE3" w:rsidP="002A4A81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23332552" w14:textId="4EBE00DC" w:rsidR="00B45EE3" w:rsidRPr="001F0123" w:rsidRDefault="00B45EE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101,07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7C2B7E85" w14:textId="6A33C5C5" w:rsidR="00B45EE3" w:rsidRPr="001F0123" w:rsidRDefault="00B45EE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101,59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2BA1BC50" w14:textId="601F3A73" w:rsidR="00B45EE3" w:rsidRPr="001F0123" w:rsidRDefault="00B45EE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76C2169C" w14:textId="3C3E1F44" w:rsidR="00B45EE3" w:rsidRPr="001F0123" w:rsidRDefault="00B45EE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100,87</w:t>
            </w:r>
          </w:p>
        </w:tc>
      </w:tr>
      <w:tr w:rsidR="00BF42F1" w:rsidRPr="002A4A81" w14:paraId="4C1B98D0" w14:textId="77777777" w:rsidTr="00BF42F1">
        <w:trPr>
          <w:jc w:val="center"/>
        </w:trPr>
        <w:tc>
          <w:tcPr>
            <w:tcW w:w="3128" w:type="dxa"/>
            <w:tcBorders>
              <w:top w:val="nil"/>
              <w:bottom w:val="nil"/>
            </w:tcBorders>
            <w:vAlign w:val="bottom"/>
          </w:tcPr>
          <w:p w14:paraId="264BA8D3" w14:textId="49C6EDE4" w:rsidR="00BF42F1" w:rsidRDefault="00BF42F1" w:rsidP="00B45EE3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3F9862E5" w14:textId="03B328E4" w:rsidR="00BF42F1" w:rsidRDefault="00BF42F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107,31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5416C687" w14:textId="71884C1D" w:rsidR="00BF42F1" w:rsidRDefault="00BF42F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106,86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08CB12FF" w14:textId="077E709B" w:rsidR="00BF42F1" w:rsidRDefault="00BF42F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111,16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71A46DF7" w14:textId="684AF93D" w:rsidR="00BF42F1" w:rsidRDefault="00BF42F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102,72</w:t>
            </w:r>
          </w:p>
        </w:tc>
      </w:tr>
      <w:tr w:rsidR="00BF42F1" w:rsidRPr="002A4A81" w14:paraId="61CCB7F3" w14:textId="77777777" w:rsidTr="00F558F0">
        <w:trPr>
          <w:jc w:val="center"/>
        </w:trPr>
        <w:tc>
          <w:tcPr>
            <w:tcW w:w="3128" w:type="dxa"/>
            <w:vAlign w:val="bottom"/>
            <w:hideMark/>
          </w:tcPr>
          <w:p w14:paraId="39FDAF84" w14:textId="77777777" w:rsidR="00BF42F1" w:rsidRPr="002A4A81" w:rsidRDefault="00BF42F1" w:rsidP="00F558F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>I</w:t>
            </w:r>
            <w:r w:rsidRPr="002A4A81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5443347E" w14:textId="0188B74E" w:rsidR="00BF42F1" w:rsidRPr="001F0123" w:rsidRDefault="00BF42F1" w:rsidP="00BF42F1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10</w:t>
            </w:r>
            <w:r w:rsidRPr="001F0123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01</w:t>
            </w:r>
          </w:p>
        </w:tc>
        <w:tc>
          <w:tcPr>
            <w:tcW w:w="1559" w:type="dxa"/>
            <w:vAlign w:val="center"/>
            <w:hideMark/>
          </w:tcPr>
          <w:p w14:paraId="3141A1F0" w14:textId="1EE6FE68" w:rsidR="00BF42F1" w:rsidRPr="001F0123" w:rsidRDefault="00BF42F1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11,13</w:t>
            </w:r>
          </w:p>
        </w:tc>
        <w:tc>
          <w:tcPr>
            <w:tcW w:w="1417" w:type="dxa"/>
            <w:vAlign w:val="center"/>
            <w:hideMark/>
          </w:tcPr>
          <w:p w14:paraId="3DEE37B3" w14:textId="528AAF44" w:rsidR="00BF42F1" w:rsidRPr="001F0123" w:rsidRDefault="00BF42F1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12,63</w:t>
            </w:r>
          </w:p>
        </w:tc>
        <w:tc>
          <w:tcPr>
            <w:tcW w:w="1418" w:type="dxa"/>
            <w:vAlign w:val="center"/>
            <w:hideMark/>
          </w:tcPr>
          <w:p w14:paraId="76DB9AC0" w14:textId="0EF1601C" w:rsidR="00BF42F1" w:rsidRPr="001F0123" w:rsidRDefault="00BF42F1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</w:t>
            </w:r>
            <w:r>
              <w:rPr>
                <w:rFonts w:ascii="Verdana" w:hAnsi="Verdana"/>
                <w:sz w:val="16"/>
                <w:szCs w:val="16"/>
              </w:rPr>
              <w:t>4,88</w:t>
            </w:r>
          </w:p>
        </w:tc>
      </w:tr>
      <w:tr w:rsidR="00315D53" w:rsidRPr="002A4A81" w14:paraId="39D4D3ED" w14:textId="77777777" w:rsidTr="00F558F0">
        <w:trPr>
          <w:jc w:val="center"/>
        </w:trPr>
        <w:tc>
          <w:tcPr>
            <w:tcW w:w="3128" w:type="dxa"/>
            <w:vAlign w:val="bottom"/>
          </w:tcPr>
          <w:p w14:paraId="748CA0BE" w14:textId="0AC00D6B" w:rsidR="00315D53" w:rsidRPr="00315D53" w:rsidRDefault="00315D53" w:rsidP="00F558F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51FF90D5" w14:textId="6FD02D48" w:rsidR="00315D53" w:rsidRPr="001F0123" w:rsidRDefault="00315D53" w:rsidP="00BF42F1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101,91</w:t>
            </w:r>
          </w:p>
        </w:tc>
        <w:tc>
          <w:tcPr>
            <w:tcW w:w="1559" w:type="dxa"/>
            <w:vAlign w:val="center"/>
          </w:tcPr>
          <w:p w14:paraId="5464264D" w14:textId="24719A77" w:rsidR="00315D53" w:rsidRPr="001F0123" w:rsidRDefault="00315D53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103,84</w:t>
            </w:r>
          </w:p>
        </w:tc>
        <w:tc>
          <w:tcPr>
            <w:tcW w:w="1417" w:type="dxa"/>
            <w:vAlign w:val="center"/>
          </w:tcPr>
          <w:p w14:paraId="211E3988" w14:textId="4ECD257F" w:rsidR="00315D53" w:rsidRPr="001F0123" w:rsidRDefault="00315D53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100,78</w:t>
            </w:r>
          </w:p>
        </w:tc>
        <w:tc>
          <w:tcPr>
            <w:tcW w:w="1418" w:type="dxa"/>
            <w:vAlign w:val="center"/>
          </w:tcPr>
          <w:p w14:paraId="1F91DCEB" w14:textId="1D77BC90" w:rsidR="00315D53" w:rsidRPr="001F0123" w:rsidRDefault="00315D53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100,71</w:t>
            </w:r>
          </w:p>
        </w:tc>
      </w:tr>
      <w:tr w:rsidR="001A0BFE" w:rsidRPr="002A4A81" w14:paraId="52670A09" w14:textId="77777777" w:rsidTr="00F558F0">
        <w:trPr>
          <w:jc w:val="center"/>
        </w:trPr>
        <w:tc>
          <w:tcPr>
            <w:tcW w:w="3128" w:type="dxa"/>
            <w:vAlign w:val="bottom"/>
          </w:tcPr>
          <w:p w14:paraId="68A3D313" w14:textId="55F8EE35" w:rsidR="001A0BFE" w:rsidRDefault="001A0BFE" w:rsidP="00F558F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май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6FE56FEB" w14:textId="3DEB8B33" w:rsidR="001A0BFE" w:rsidRDefault="001A0BFE" w:rsidP="00BF42F1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99,72</w:t>
            </w:r>
          </w:p>
        </w:tc>
        <w:tc>
          <w:tcPr>
            <w:tcW w:w="1559" w:type="dxa"/>
            <w:vAlign w:val="center"/>
          </w:tcPr>
          <w:p w14:paraId="5003796A" w14:textId="2DA95330" w:rsidR="001A0BFE" w:rsidRDefault="001A0BFE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99,84</w:t>
            </w:r>
          </w:p>
        </w:tc>
        <w:tc>
          <w:tcPr>
            <w:tcW w:w="1417" w:type="dxa"/>
            <w:vAlign w:val="center"/>
          </w:tcPr>
          <w:p w14:paraId="3055B8B1" w14:textId="5A5DF173" w:rsidR="001A0BFE" w:rsidRDefault="001A0BFE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99,86</w:t>
            </w:r>
          </w:p>
        </w:tc>
        <w:tc>
          <w:tcPr>
            <w:tcW w:w="1418" w:type="dxa"/>
            <w:vAlign w:val="center"/>
          </w:tcPr>
          <w:p w14:paraId="639B2854" w14:textId="05B7338D" w:rsidR="001A0BFE" w:rsidRDefault="001A0BFE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99,34</w:t>
            </w:r>
          </w:p>
        </w:tc>
      </w:tr>
      <w:tr w:rsidR="000042C7" w:rsidRPr="002A4A81" w14:paraId="0F82A08D" w14:textId="77777777" w:rsidTr="00F558F0">
        <w:trPr>
          <w:jc w:val="center"/>
        </w:trPr>
        <w:tc>
          <w:tcPr>
            <w:tcW w:w="3128" w:type="dxa"/>
            <w:vAlign w:val="bottom"/>
          </w:tcPr>
          <w:p w14:paraId="3ED9B88F" w14:textId="6EDFCB1A" w:rsidR="000042C7" w:rsidRDefault="000042C7" w:rsidP="00F558F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июнь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418A173F" w14:textId="2F5B65E5" w:rsidR="000042C7" w:rsidRDefault="00CE12E9" w:rsidP="00BF42F1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99,47</w:t>
            </w:r>
          </w:p>
        </w:tc>
        <w:tc>
          <w:tcPr>
            <w:tcW w:w="1559" w:type="dxa"/>
            <w:vAlign w:val="center"/>
          </w:tcPr>
          <w:p w14:paraId="69AAA8CC" w14:textId="30A26384" w:rsidR="000042C7" w:rsidRDefault="00CE12E9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98,86</w:t>
            </w:r>
          </w:p>
        </w:tc>
        <w:tc>
          <w:tcPr>
            <w:tcW w:w="1417" w:type="dxa"/>
            <w:vAlign w:val="center"/>
          </w:tcPr>
          <w:p w14:paraId="531A7CF0" w14:textId="711872A4" w:rsidR="000042C7" w:rsidRDefault="00CE12E9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99,24</w:t>
            </w:r>
          </w:p>
        </w:tc>
        <w:tc>
          <w:tcPr>
            <w:tcW w:w="1418" w:type="dxa"/>
            <w:vAlign w:val="center"/>
          </w:tcPr>
          <w:p w14:paraId="3A37F36E" w14:textId="53CF6F1C" w:rsidR="000042C7" w:rsidRDefault="00CE12E9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100,75</w:t>
            </w:r>
          </w:p>
        </w:tc>
      </w:tr>
      <w:tr w:rsidR="000042C7" w:rsidRPr="002A4A81" w14:paraId="1D0245D8" w14:textId="77777777" w:rsidTr="00F558F0">
        <w:trPr>
          <w:jc w:val="center"/>
        </w:trPr>
        <w:tc>
          <w:tcPr>
            <w:tcW w:w="3128" w:type="dxa"/>
            <w:vAlign w:val="bottom"/>
          </w:tcPr>
          <w:p w14:paraId="2B896FFD" w14:textId="63CA9C6C" w:rsidR="000042C7" w:rsidRDefault="000042C7" w:rsidP="00F558F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 xml:space="preserve">II </w:t>
            </w:r>
            <w:r w:rsidRPr="002A4A81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529A1360" w14:textId="7E29EEB0" w:rsidR="000042C7" w:rsidRDefault="00CE12E9" w:rsidP="00BF42F1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101,09</w:t>
            </w:r>
          </w:p>
        </w:tc>
        <w:tc>
          <w:tcPr>
            <w:tcW w:w="1559" w:type="dxa"/>
            <w:vAlign w:val="center"/>
          </w:tcPr>
          <w:p w14:paraId="7BE63B3D" w14:textId="0D880CE9" w:rsidR="000042C7" w:rsidRDefault="00CE12E9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102,49</w:t>
            </w:r>
          </w:p>
        </w:tc>
        <w:tc>
          <w:tcPr>
            <w:tcW w:w="1417" w:type="dxa"/>
            <w:vAlign w:val="center"/>
          </w:tcPr>
          <w:p w14:paraId="4A7B8C8B" w14:textId="6FFBC6BA" w:rsidR="000042C7" w:rsidRDefault="00CE12E9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99,87</w:t>
            </w:r>
          </w:p>
        </w:tc>
        <w:tc>
          <w:tcPr>
            <w:tcW w:w="1418" w:type="dxa"/>
            <w:vAlign w:val="center"/>
          </w:tcPr>
          <w:p w14:paraId="00CB943B" w14:textId="28D22073" w:rsidR="000042C7" w:rsidRDefault="00CE12E9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100,80</w:t>
            </w:r>
          </w:p>
        </w:tc>
      </w:tr>
      <w:tr w:rsidR="00753DC1" w:rsidRPr="002A4A81" w14:paraId="08757AD2" w14:textId="77777777" w:rsidTr="00F558F0">
        <w:trPr>
          <w:jc w:val="center"/>
        </w:trPr>
        <w:tc>
          <w:tcPr>
            <w:tcW w:w="3128" w:type="dxa"/>
            <w:vAlign w:val="bottom"/>
          </w:tcPr>
          <w:p w14:paraId="16C882A0" w14:textId="7949DE2B" w:rsidR="00753DC1" w:rsidRPr="00753DC1" w:rsidRDefault="00753DC1" w:rsidP="00F558F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июль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2547F889" w14:textId="7E5F0D09" w:rsidR="00753DC1" w:rsidRDefault="00E635AE" w:rsidP="00BF42F1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99,38</w:t>
            </w:r>
          </w:p>
        </w:tc>
        <w:tc>
          <w:tcPr>
            <w:tcW w:w="1559" w:type="dxa"/>
            <w:vAlign w:val="center"/>
          </w:tcPr>
          <w:p w14:paraId="55167363" w14:textId="3898A292" w:rsidR="00753DC1" w:rsidRDefault="00E635AE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97,75</w:t>
            </w:r>
          </w:p>
        </w:tc>
        <w:tc>
          <w:tcPr>
            <w:tcW w:w="1417" w:type="dxa"/>
            <w:vAlign w:val="center"/>
          </w:tcPr>
          <w:p w14:paraId="59559214" w14:textId="2DCA11C1" w:rsidR="00753DC1" w:rsidRDefault="00E635AE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99,59</w:t>
            </w:r>
          </w:p>
        </w:tc>
        <w:tc>
          <w:tcPr>
            <w:tcW w:w="1418" w:type="dxa"/>
            <w:vAlign w:val="center"/>
          </w:tcPr>
          <w:p w14:paraId="42D1DF6F" w14:textId="61258C0A" w:rsidR="00753DC1" w:rsidRDefault="00E635AE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101,52</w:t>
            </w:r>
          </w:p>
        </w:tc>
      </w:tr>
      <w:tr w:rsidR="00AB6029" w:rsidRPr="002A4A81" w14:paraId="433DE3DE" w14:textId="77777777" w:rsidTr="00F558F0">
        <w:trPr>
          <w:jc w:val="center"/>
        </w:trPr>
        <w:tc>
          <w:tcPr>
            <w:tcW w:w="3128" w:type="dxa"/>
            <w:vAlign w:val="bottom"/>
          </w:tcPr>
          <w:p w14:paraId="60E5079E" w14:textId="5BFC1DE9" w:rsidR="00AB6029" w:rsidRDefault="00AB6029" w:rsidP="00F558F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август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4D6234A1" w14:textId="2ADC8008" w:rsidR="00AB6029" w:rsidRDefault="00AB6029" w:rsidP="00BF42F1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</w:t>
            </w:r>
            <w:r w:rsidR="00B80312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559" w:type="dxa"/>
            <w:vAlign w:val="center"/>
          </w:tcPr>
          <w:p w14:paraId="4B89E479" w14:textId="7DD725ED" w:rsidR="00AB6029" w:rsidRDefault="00AB6029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98,61</w:t>
            </w:r>
          </w:p>
        </w:tc>
        <w:tc>
          <w:tcPr>
            <w:tcW w:w="1417" w:type="dxa"/>
            <w:vAlign w:val="center"/>
          </w:tcPr>
          <w:p w14:paraId="040EC396" w14:textId="231A88AC" w:rsidR="00AB6029" w:rsidRDefault="00AB6029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100,43</w:t>
            </w:r>
          </w:p>
        </w:tc>
        <w:tc>
          <w:tcPr>
            <w:tcW w:w="1418" w:type="dxa"/>
            <w:vAlign w:val="center"/>
          </w:tcPr>
          <w:p w14:paraId="45720BDC" w14:textId="49BF28BA" w:rsidR="00AB6029" w:rsidRDefault="00AB6029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</w:t>
            </w:r>
            <w:r w:rsidR="00B80312">
              <w:rPr>
                <w:rFonts w:ascii="Verdana" w:hAnsi="Verdana"/>
                <w:sz w:val="16"/>
                <w:szCs w:val="16"/>
              </w:rPr>
              <w:t>23</w:t>
            </w:r>
          </w:p>
        </w:tc>
      </w:tr>
      <w:tr w:rsidR="00E635AE" w:rsidRPr="00E635AE" w14:paraId="64C78F00" w14:textId="77777777" w:rsidTr="00F558F0">
        <w:trPr>
          <w:jc w:val="center"/>
        </w:trPr>
        <w:tc>
          <w:tcPr>
            <w:tcW w:w="3128" w:type="dxa"/>
            <w:vAlign w:val="bottom"/>
          </w:tcPr>
          <w:p w14:paraId="47A8477D" w14:textId="414F88E6" w:rsidR="00C703A1" w:rsidRPr="00E635AE" w:rsidRDefault="00AB6029" w:rsidP="000042C7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август</w:t>
            </w:r>
            <w:r w:rsidRPr="00E635AE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C703A1" w:rsidRPr="00E635AE">
              <w:rPr>
                <w:rFonts w:ascii="Verdana" w:hAnsi="Verdana"/>
                <w:sz w:val="16"/>
                <w:szCs w:val="16"/>
              </w:rPr>
              <w:t>2022 г. к декабрю 2021 г.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1DCB675F" w14:textId="744248DC" w:rsidR="00C703A1" w:rsidRPr="00E635AE" w:rsidRDefault="001A0BFE" w:rsidP="001A0B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E635AE">
              <w:rPr>
                <w:rFonts w:ascii="Verdana" w:hAnsi="Verdana"/>
                <w:sz w:val="16"/>
                <w:szCs w:val="16"/>
              </w:rPr>
              <w:t>11</w:t>
            </w:r>
            <w:r w:rsidR="00E635AE" w:rsidRPr="00E635AE">
              <w:rPr>
                <w:rFonts w:ascii="Verdana" w:hAnsi="Verdana"/>
                <w:sz w:val="16"/>
                <w:szCs w:val="16"/>
              </w:rPr>
              <w:t>0</w:t>
            </w:r>
            <w:r w:rsidR="00C703A1" w:rsidRPr="00E635AE">
              <w:rPr>
                <w:rFonts w:ascii="Verdana" w:hAnsi="Verdana"/>
                <w:sz w:val="16"/>
                <w:szCs w:val="16"/>
              </w:rPr>
              <w:t>,</w:t>
            </w:r>
            <w:r w:rsidR="00AB6029">
              <w:rPr>
                <w:rFonts w:ascii="Verdana" w:hAnsi="Verdana"/>
                <w:sz w:val="16"/>
                <w:szCs w:val="16"/>
              </w:rPr>
              <w:t>4</w:t>
            </w:r>
            <w:r w:rsidR="00B80312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559" w:type="dxa"/>
            <w:vAlign w:val="center"/>
          </w:tcPr>
          <w:p w14:paraId="1F495CA3" w14:textId="76BA7607" w:rsidR="00C703A1" w:rsidRPr="00E635AE" w:rsidRDefault="00C703A1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E635AE">
              <w:rPr>
                <w:rFonts w:ascii="Verdana" w:hAnsi="Verdana"/>
                <w:sz w:val="16"/>
                <w:szCs w:val="16"/>
              </w:rPr>
              <w:t>1</w:t>
            </w:r>
            <w:r w:rsidR="00AB6029">
              <w:rPr>
                <w:rFonts w:ascii="Verdana" w:hAnsi="Verdana"/>
                <w:sz w:val="16"/>
                <w:szCs w:val="16"/>
              </w:rPr>
              <w:t>09</w:t>
            </w:r>
            <w:r w:rsidR="00CE12E9" w:rsidRPr="00E635AE">
              <w:rPr>
                <w:rFonts w:ascii="Verdana" w:hAnsi="Verdana"/>
                <w:sz w:val="16"/>
                <w:szCs w:val="16"/>
              </w:rPr>
              <w:t>,</w:t>
            </w:r>
            <w:r w:rsidR="00AB6029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1417" w:type="dxa"/>
            <w:vAlign w:val="center"/>
          </w:tcPr>
          <w:p w14:paraId="5C73AABC" w14:textId="680F3EBB" w:rsidR="00C703A1" w:rsidRPr="00E635AE" w:rsidRDefault="00C703A1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E635AE">
              <w:rPr>
                <w:rFonts w:ascii="Verdana" w:hAnsi="Verdana"/>
                <w:sz w:val="16"/>
                <w:szCs w:val="16"/>
              </w:rPr>
              <w:t>11</w:t>
            </w:r>
            <w:r w:rsidR="00CE12E9" w:rsidRPr="00E635AE">
              <w:rPr>
                <w:rFonts w:ascii="Verdana" w:hAnsi="Verdana"/>
                <w:sz w:val="16"/>
                <w:szCs w:val="16"/>
              </w:rPr>
              <w:t>2,</w:t>
            </w:r>
            <w:r w:rsidR="00AB6029"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1418" w:type="dxa"/>
            <w:vAlign w:val="center"/>
          </w:tcPr>
          <w:p w14:paraId="5C69E01D" w14:textId="18823C09" w:rsidR="00C703A1" w:rsidRPr="00E635AE" w:rsidRDefault="00C703A1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E635AE">
              <w:rPr>
                <w:rFonts w:ascii="Verdana" w:hAnsi="Verdana"/>
                <w:sz w:val="16"/>
                <w:szCs w:val="16"/>
              </w:rPr>
              <w:t>10</w:t>
            </w:r>
            <w:r w:rsidR="00AB6029">
              <w:rPr>
                <w:rFonts w:ascii="Verdana" w:hAnsi="Verdana"/>
                <w:sz w:val="16"/>
                <w:szCs w:val="16"/>
              </w:rPr>
              <w:t>8</w:t>
            </w:r>
            <w:r w:rsidR="00E635AE" w:rsidRPr="00E635AE">
              <w:rPr>
                <w:rFonts w:ascii="Verdana" w:hAnsi="Verdana"/>
                <w:sz w:val="16"/>
                <w:szCs w:val="16"/>
              </w:rPr>
              <w:t>,</w:t>
            </w:r>
            <w:r w:rsidR="00B80312">
              <w:rPr>
                <w:rFonts w:ascii="Verdana" w:hAnsi="Verdana"/>
                <w:sz w:val="16"/>
                <w:szCs w:val="16"/>
              </w:rPr>
              <w:t>64</w:t>
            </w:r>
          </w:p>
        </w:tc>
      </w:tr>
    </w:tbl>
    <w:p w14:paraId="071B1217" w14:textId="77777777" w:rsidR="00FF7582" w:rsidRDefault="00FF7582" w:rsidP="00557567">
      <w:pPr>
        <w:pStyle w:val="a9"/>
        <w:spacing w:after="0"/>
        <w:rPr>
          <w:rFonts w:ascii="Verdana" w:hAnsi="Verdana"/>
          <w:b w:val="0"/>
          <w:sz w:val="16"/>
          <w:szCs w:val="16"/>
        </w:rPr>
      </w:pPr>
      <w:r w:rsidRPr="005B7CF6">
        <w:rPr>
          <w:rFonts w:ascii="Verdana" w:hAnsi="Verdana"/>
          <w:b w:val="0"/>
          <w:sz w:val="16"/>
          <w:szCs w:val="16"/>
        </w:rPr>
        <w:lastRenderedPageBreak/>
        <w:t xml:space="preserve">Индекс потребительских цен по Нижегородской области </w:t>
      </w:r>
      <w:r w:rsidRPr="005B7CF6">
        <w:rPr>
          <w:rFonts w:ascii="Verdana" w:hAnsi="Verdana"/>
          <w:b w:val="0"/>
          <w:sz w:val="16"/>
          <w:szCs w:val="16"/>
        </w:rPr>
        <w:br/>
      </w:r>
      <w:r>
        <w:rPr>
          <w:rFonts w:ascii="Verdana" w:hAnsi="Verdana"/>
          <w:b w:val="0"/>
          <w:sz w:val="16"/>
          <w:szCs w:val="16"/>
        </w:rPr>
        <w:t xml:space="preserve"> </w:t>
      </w:r>
      <w:r w:rsidRPr="005B7CF6">
        <w:rPr>
          <w:rFonts w:ascii="Verdana" w:hAnsi="Verdana"/>
          <w:b w:val="0"/>
          <w:sz w:val="16"/>
          <w:szCs w:val="16"/>
        </w:rPr>
        <w:t>на конец периода, в % к декабрю предыдущего года</w:t>
      </w:r>
      <w:r w:rsidRPr="00D21152">
        <w:rPr>
          <w:rFonts w:ascii="Verdana" w:hAnsi="Verdana"/>
          <w:b w:val="0"/>
          <w:sz w:val="16"/>
          <w:szCs w:val="16"/>
        </w:rPr>
        <w:br/>
      </w:r>
      <w:r>
        <w:rPr>
          <w:i/>
          <w:noProof/>
          <w:sz w:val="20"/>
        </w:rPr>
        <w:drawing>
          <wp:inline distT="0" distB="0" distL="0" distR="0" wp14:anchorId="3491AF75" wp14:editId="433DCEC5">
            <wp:extent cx="5813367" cy="4821381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FF7582" w:rsidSect="00FF7582">
      <w:pgSz w:w="11906" w:h="16838"/>
      <w:pgMar w:top="1134" w:right="141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82"/>
    <w:rsid w:val="000042C7"/>
    <w:rsid w:val="000542FF"/>
    <w:rsid w:val="000F0368"/>
    <w:rsid w:val="001A0BFE"/>
    <w:rsid w:val="001F0123"/>
    <w:rsid w:val="002A4A81"/>
    <w:rsid w:val="0031225C"/>
    <w:rsid w:val="00315D53"/>
    <w:rsid w:val="003539D0"/>
    <w:rsid w:val="003D3EF0"/>
    <w:rsid w:val="00415806"/>
    <w:rsid w:val="00557567"/>
    <w:rsid w:val="005F00DD"/>
    <w:rsid w:val="006208EB"/>
    <w:rsid w:val="00753DC1"/>
    <w:rsid w:val="00944F7C"/>
    <w:rsid w:val="00983E13"/>
    <w:rsid w:val="00A765B3"/>
    <w:rsid w:val="00AB6029"/>
    <w:rsid w:val="00AD61FC"/>
    <w:rsid w:val="00AE479E"/>
    <w:rsid w:val="00AF5AC7"/>
    <w:rsid w:val="00B30C8C"/>
    <w:rsid w:val="00B36ED1"/>
    <w:rsid w:val="00B45EE3"/>
    <w:rsid w:val="00B80312"/>
    <w:rsid w:val="00BE446C"/>
    <w:rsid w:val="00BF42F1"/>
    <w:rsid w:val="00C703A1"/>
    <w:rsid w:val="00CE12E9"/>
    <w:rsid w:val="00D433A8"/>
    <w:rsid w:val="00DE6E1D"/>
    <w:rsid w:val="00E635AE"/>
    <w:rsid w:val="00EB5649"/>
    <w:rsid w:val="00EE51C0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279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8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75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3"/>
    <w:next w:val="a"/>
    <w:link w:val="40"/>
    <w:qFormat/>
    <w:rsid w:val="00FF7582"/>
    <w:pPr>
      <w:keepLines w:val="0"/>
      <w:spacing w:before="120" w:after="120" w:line="240" w:lineRule="auto"/>
      <w:outlineLvl w:val="3"/>
    </w:pPr>
    <w:rPr>
      <w:rFonts w:ascii="Arial" w:eastAsia="Times New Roman" w:hAnsi="Arial" w:cs="Times New Roman"/>
      <w:i/>
      <w:color w:val="auto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F758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F7582"/>
  </w:style>
  <w:style w:type="character" w:customStyle="1" w:styleId="40">
    <w:name w:val="Заголовок 4 Знак"/>
    <w:basedOn w:val="a0"/>
    <w:link w:val="4"/>
    <w:rsid w:val="00FF7582"/>
    <w:rPr>
      <w:rFonts w:ascii="Arial" w:eastAsia="Times New Roman" w:hAnsi="Arial" w:cs="Times New Roman"/>
      <w:i/>
      <w:szCs w:val="20"/>
      <w:lang w:eastAsia="ru-RU"/>
    </w:rPr>
  </w:style>
  <w:style w:type="paragraph" w:styleId="a5">
    <w:name w:val="Message Header"/>
    <w:basedOn w:val="a"/>
    <w:link w:val="a6"/>
    <w:rsid w:val="00FF7582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a6">
    <w:name w:val="Шапка Знак"/>
    <w:basedOn w:val="a0"/>
    <w:link w:val="a5"/>
    <w:rsid w:val="00FF7582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customStyle="1" w:styleId="a7">
    <w:name w:val="Таблица"/>
    <w:basedOn w:val="a5"/>
    <w:rsid w:val="00FF7582"/>
    <w:pPr>
      <w:spacing w:before="0" w:after="0" w:line="220" w:lineRule="exact"/>
    </w:pPr>
    <w:rPr>
      <w:i w:val="0"/>
    </w:rPr>
  </w:style>
  <w:style w:type="paragraph" w:customStyle="1" w:styleId="a8">
    <w:name w:val="Единицы"/>
    <w:basedOn w:val="a"/>
    <w:rsid w:val="00FF7582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75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9">
    <w:name w:val="Заголграф"/>
    <w:basedOn w:val="3"/>
    <w:rsid w:val="00FF7582"/>
    <w:pPr>
      <w:keepLines w:val="0"/>
      <w:spacing w:before="120" w:after="240" w:line="240" w:lineRule="auto"/>
      <w:jc w:val="center"/>
      <w:outlineLvl w:val="9"/>
    </w:pPr>
    <w:rPr>
      <w:rFonts w:ascii="Arial" w:eastAsia="Times New Roman" w:hAnsi="Arial" w:cs="Times New Roman"/>
      <w:b/>
      <w:color w:val="auto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4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8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75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3"/>
    <w:next w:val="a"/>
    <w:link w:val="40"/>
    <w:qFormat/>
    <w:rsid w:val="00FF7582"/>
    <w:pPr>
      <w:keepLines w:val="0"/>
      <w:spacing w:before="120" w:after="120" w:line="240" w:lineRule="auto"/>
      <w:outlineLvl w:val="3"/>
    </w:pPr>
    <w:rPr>
      <w:rFonts w:ascii="Arial" w:eastAsia="Times New Roman" w:hAnsi="Arial" w:cs="Times New Roman"/>
      <w:i/>
      <w:color w:val="auto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F758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F7582"/>
  </w:style>
  <w:style w:type="character" w:customStyle="1" w:styleId="40">
    <w:name w:val="Заголовок 4 Знак"/>
    <w:basedOn w:val="a0"/>
    <w:link w:val="4"/>
    <w:rsid w:val="00FF7582"/>
    <w:rPr>
      <w:rFonts w:ascii="Arial" w:eastAsia="Times New Roman" w:hAnsi="Arial" w:cs="Times New Roman"/>
      <w:i/>
      <w:szCs w:val="20"/>
      <w:lang w:eastAsia="ru-RU"/>
    </w:rPr>
  </w:style>
  <w:style w:type="paragraph" w:styleId="a5">
    <w:name w:val="Message Header"/>
    <w:basedOn w:val="a"/>
    <w:link w:val="a6"/>
    <w:rsid w:val="00FF7582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a6">
    <w:name w:val="Шапка Знак"/>
    <w:basedOn w:val="a0"/>
    <w:link w:val="a5"/>
    <w:rsid w:val="00FF7582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customStyle="1" w:styleId="a7">
    <w:name w:val="Таблица"/>
    <w:basedOn w:val="a5"/>
    <w:rsid w:val="00FF7582"/>
    <w:pPr>
      <w:spacing w:before="0" w:after="0" w:line="220" w:lineRule="exact"/>
    </w:pPr>
    <w:rPr>
      <w:i w:val="0"/>
    </w:rPr>
  </w:style>
  <w:style w:type="paragraph" w:customStyle="1" w:styleId="a8">
    <w:name w:val="Единицы"/>
    <w:basedOn w:val="a"/>
    <w:rsid w:val="00FF7582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75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9">
    <w:name w:val="Заголграф"/>
    <w:basedOn w:val="3"/>
    <w:rsid w:val="00FF7582"/>
    <w:pPr>
      <w:keepLines w:val="0"/>
      <w:spacing w:before="120" w:after="240" w:line="240" w:lineRule="auto"/>
      <w:jc w:val="center"/>
      <w:outlineLvl w:val="9"/>
    </w:pPr>
    <w:rPr>
      <w:rFonts w:ascii="Arial" w:eastAsia="Times New Roman" w:hAnsi="Arial" w:cs="Times New Roman"/>
      <w:b/>
      <w:color w:val="auto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4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0696171717884185E-2"/>
          <c:y val="2.3157198211129826E-2"/>
          <c:w val="0.90769035495454153"/>
          <c:h val="0.88700735708316958"/>
        </c:manualLayout>
      </c:layout>
      <c:lineChart>
        <c:grouping val="standard"/>
        <c:varyColors val="0"/>
        <c:ser>
          <c:idx val="4"/>
          <c:order val="0"/>
          <c:tx>
            <c:strRef>
              <c:f>Sheet1!$B$1</c:f>
              <c:strCache>
                <c:ptCount val="1"/>
                <c:pt idx="0">
                  <c:v>2022 год</c:v>
                </c:pt>
              </c:strCache>
            </c:strRef>
          </c:tx>
          <c:spPr>
            <a:ln w="31750">
              <a:solidFill>
                <a:srgbClr val="C00000"/>
              </a:solidFill>
              <a:prstDash val="solid"/>
            </a:ln>
          </c:spPr>
          <c:marker>
            <c:symbol val="circle"/>
            <c:size val="2"/>
            <c:spPr>
              <a:solidFill>
                <a:srgbClr val="C00000"/>
              </a:solidFill>
              <a:ln>
                <a:solidFill>
                  <a:srgbClr val="C00000"/>
                </a:solidFill>
                <a:prstDash val="solid"/>
              </a:ln>
            </c:spPr>
          </c:marker>
          <c:cat>
            <c:strRef>
              <c:f>Sheet1!$A$2:$A$14</c:f>
              <c:strCache>
                <c:ptCount val="13"/>
                <c:pt idx="0">
                  <c:v>XII    </c:v>
                </c:pt>
                <c:pt idx="1">
                  <c:v>I       </c:v>
                </c:pt>
                <c:pt idx="2">
                  <c:v>II</c:v>
                </c:pt>
                <c:pt idx="3">
                  <c:v>III</c:v>
                </c:pt>
                <c:pt idx="4">
                  <c:v>IV</c:v>
                </c:pt>
                <c:pt idx="5">
                  <c:v>V</c:v>
                </c:pt>
                <c:pt idx="6">
                  <c:v>VI</c:v>
                </c:pt>
                <c:pt idx="7">
                  <c:v>VII</c:v>
                </c:pt>
                <c:pt idx="8">
                  <c:v>VIII</c:v>
                </c:pt>
                <c:pt idx="9">
                  <c:v>IX</c:v>
                </c:pt>
                <c:pt idx="10">
                  <c:v>X</c:v>
                </c:pt>
                <c:pt idx="11">
                  <c:v>XI</c:v>
                </c:pt>
                <c:pt idx="12">
                  <c:v>XII</c:v>
                </c:pt>
              </c:strCache>
            </c:strRef>
          </c:cat>
          <c:val>
            <c:numRef>
              <c:f>Sheet1!$B$2:$B$14</c:f>
              <c:numCache>
                <c:formatCode>0.00</c:formatCode>
                <c:ptCount val="13"/>
                <c:pt idx="0">
                  <c:v>100</c:v>
                </c:pt>
                <c:pt idx="1">
                  <c:v>101.43</c:v>
                </c:pt>
                <c:pt idx="2">
                  <c:v>102.52</c:v>
                </c:pt>
                <c:pt idx="3">
                  <c:v>110.01</c:v>
                </c:pt>
                <c:pt idx="4">
                  <c:v>112.11</c:v>
                </c:pt>
                <c:pt idx="5">
                  <c:v>111.8</c:v>
                </c:pt>
                <c:pt idx="6">
                  <c:v>111.21</c:v>
                </c:pt>
                <c:pt idx="7">
                  <c:v>110.52</c:v>
                </c:pt>
                <c:pt idx="8">
                  <c:v>110.48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E62-414E-987B-A7F421F1FA35}"/>
            </c:ext>
          </c:extLst>
        </c:ser>
        <c:ser>
          <c:idx val="5"/>
          <c:order val="1"/>
          <c:tx>
            <c:strRef>
              <c:f>Sheet1!$C$1</c:f>
              <c:strCache>
                <c:ptCount val="1"/>
                <c:pt idx="0">
                  <c:v>2021 год</c:v>
                </c:pt>
              </c:strCache>
            </c:strRef>
          </c:tx>
          <c:spPr>
            <a:ln w="31750">
              <a:solidFill>
                <a:srgbClr val="4472C4">
                  <a:lumMod val="50000"/>
                </a:srgbClr>
              </a:solidFill>
              <a:prstDash val="solid"/>
            </a:ln>
          </c:spPr>
          <c:marker>
            <c:symbol val="x"/>
            <c:size val="2"/>
            <c:spPr>
              <a:solidFill>
                <a:srgbClr val="4472C4">
                  <a:lumMod val="50000"/>
                </a:srgbClr>
              </a:solidFill>
              <a:ln>
                <a:solidFill>
                  <a:srgbClr val="4472C4">
                    <a:lumMod val="50000"/>
                  </a:srgbClr>
                </a:solidFill>
                <a:prstDash val="solid"/>
              </a:ln>
            </c:spPr>
          </c:marker>
          <c:cat>
            <c:strRef>
              <c:f>Sheet1!$A$2:$A$14</c:f>
              <c:strCache>
                <c:ptCount val="13"/>
                <c:pt idx="0">
                  <c:v>XII    </c:v>
                </c:pt>
                <c:pt idx="1">
                  <c:v>I       </c:v>
                </c:pt>
                <c:pt idx="2">
                  <c:v>II</c:v>
                </c:pt>
                <c:pt idx="3">
                  <c:v>III</c:v>
                </c:pt>
                <c:pt idx="4">
                  <c:v>IV</c:v>
                </c:pt>
                <c:pt idx="5">
                  <c:v>V</c:v>
                </c:pt>
                <c:pt idx="6">
                  <c:v>VI</c:v>
                </c:pt>
                <c:pt idx="7">
                  <c:v>VII</c:v>
                </c:pt>
                <c:pt idx="8">
                  <c:v>VIII</c:v>
                </c:pt>
                <c:pt idx="9">
                  <c:v>IX</c:v>
                </c:pt>
                <c:pt idx="10">
                  <c:v>X</c:v>
                </c:pt>
                <c:pt idx="11">
                  <c:v>XI</c:v>
                </c:pt>
                <c:pt idx="12">
                  <c:v>XII</c:v>
                </c:pt>
              </c:strCache>
            </c:strRef>
          </c:cat>
          <c:val>
            <c:numRef>
              <c:f>Sheet1!$C$2:$C$14</c:f>
              <c:numCache>
                <c:formatCode>0.00</c:formatCode>
                <c:ptCount val="13"/>
                <c:pt idx="0">
                  <c:v>100</c:v>
                </c:pt>
                <c:pt idx="1">
                  <c:v>100.8</c:v>
                </c:pt>
                <c:pt idx="2">
                  <c:v>101.5</c:v>
                </c:pt>
                <c:pt idx="3">
                  <c:v>102.3</c:v>
                </c:pt>
                <c:pt idx="4">
                  <c:v>102.76</c:v>
                </c:pt>
                <c:pt idx="5">
                  <c:v>103.75</c:v>
                </c:pt>
                <c:pt idx="6">
                  <c:v>104.4</c:v>
                </c:pt>
                <c:pt idx="7">
                  <c:v>104.81</c:v>
                </c:pt>
                <c:pt idx="8">
                  <c:v>104.88</c:v>
                </c:pt>
                <c:pt idx="9">
                  <c:v>105.29</c:v>
                </c:pt>
                <c:pt idx="10">
                  <c:v>106.56</c:v>
                </c:pt>
                <c:pt idx="11">
                  <c:v>107.88</c:v>
                </c:pt>
                <c:pt idx="12">
                  <c:v>108.06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5E62-414E-987B-A7F421F1FA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3583744"/>
        <c:axId val="83585664"/>
      </c:lineChart>
      <c:catAx>
        <c:axId val="83583744"/>
        <c:scaling>
          <c:orientation val="minMax"/>
        </c:scaling>
        <c:delete val="0"/>
        <c:axPos val="b"/>
        <c:majorGridlines>
          <c:spPr>
            <a:ln w="2022">
              <a:solidFill>
                <a:srgbClr val="000000"/>
              </a:solidFill>
              <a:prstDash val="sysDash"/>
            </a:ln>
          </c:spPr>
        </c:majorGridlines>
        <c:numFmt formatCode="General" sourceLinked="1"/>
        <c:majorTickMark val="out"/>
        <c:minorTickMark val="none"/>
        <c:tickLblPos val="nextTo"/>
        <c:spPr>
          <a:ln w="202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10" b="0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defRPr>
            </a:pPr>
            <a:endParaRPr lang="ru-RU"/>
          </a:p>
        </c:txPr>
        <c:crossAx val="83585664"/>
        <c:crossesAt val="100"/>
        <c:auto val="0"/>
        <c:lblAlgn val="ctr"/>
        <c:lblOffset val="100"/>
        <c:tickLblSkip val="1"/>
        <c:tickMarkSkip val="1"/>
        <c:noMultiLvlLbl val="0"/>
      </c:catAx>
      <c:valAx>
        <c:axId val="83585664"/>
        <c:scaling>
          <c:orientation val="minMax"/>
          <c:max val="113"/>
          <c:min val="100"/>
        </c:scaling>
        <c:delete val="0"/>
        <c:axPos val="l"/>
        <c:majorGridlines>
          <c:spPr>
            <a:ln w="2022">
              <a:solidFill>
                <a:srgbClr val="000000"/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 sz="505" b="0" i="0" u="none" strike="noStrike" baseline="0">
                    <a:solidFill>
                      <a:srgbClr val="000000"/>
                    </a:solidFill>
                    <a:latin typeface="Verdana"/>
                    <a:ea typeface="Verdana"/>
                    <a:cs typeface="Verdana"/>
                  </a:defRPr>
                </a:pPr>
                <a:r>
                  <a:rPr lang="ru-RU"/>
                  <a:t>проценты</a:t>
                </a:r>
              </a:p>
            </c:rich>
          </c:tx>
          <c:layout>
            <c:manualLayout>
              <c:xMode val="edge"/>
              <c:yMode val="edge"/>
              <c:x val="0"/>
              <c:y val="0.41525429321335089"/>
            </c:manualLayout>
          </c:layout>
          <c:overlay val="0"/>
          <c:spPr>
            <a:noFill/>
            <a:ln w="16174">
              <a:noFill/>
            </a:ln>
          </c:spPr>
        </c:title>
        <c:numFmt formatCode="0.00" sourceLinked="1"/>
        <c:majorTickMark val="out"/>
        <c:minorTickMark val="none"/>
        <c:tickLblPos val="nextTo"/>
        <c:spPr>
          <a:ln w="202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10" b="0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defRPr>
            </a:pPr>
            <a:endParaRPr lang="ru-RU"/>
          </a:p>
        </c:txPr>
        <c:crossAx val="83583744"/>
        <c:crosses val="autoZero"/>
        <c:crossBetween val="midCat"/>
        <c:majorUnit val="1"/>
        <c:minorUnit val="0.5"/>
      </c:valAx>
      <c:spPr>
        <a:noFill/>
        <a:ln w="25396">
          <a:noFill/>
        </a:ln>
      </c:spPr>
    </c:plotArea>
    <c:legend>
      <c:legendPos val="b"/>
      <c:layout>
        <c:manualLayout>
          <c:xMode val="edge"/>
          <c:yMode val="edge"/>
          <c:x val="0.28024812305438568"/>
          <c:y val="0.96271181102362779"/>
          <c:w val="0.43123054385643661"/>
          <c:h val="3.7288188976378138E-2"/>
        </c:manualLayout>
      </c:layout>
      <c:overlay val="0"/>
      <c:spPr>
        <a:solidFill>
          <a:srgbClr val="FFFFFF"/>
        </a:solidFill>
        <a:ln w="16174">
          <a:noFill/>
        </a:ln>
      </c:spPr>
      <c:txPr>
        <a:bodyPr/>
        <a:lstStyle/>
        <a:p>
          <a:pPr>
            <a:defRPr sz="468" b="0" i="0" u="none" strike="noStrike" baseline="0">
              <a:solidFill>
                <a:srgbClr val="000000"/>
              </a:solidFill>
              <a:latin typeface="Verdana"/>
              <a:ea typeface="Verdana"/>
              <a:cs typeface="Verdana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10" b="0" i="0" u="none" strike="noStrike" baseline="0">
          <a:solidFill>
            <a:srgbClr val="000000"/>
          </a:solidFill>
          <a:latin typeface="Verdana"/>
          <a:ea typeface="Verdana"/>
          <a:cs typeface="Verdana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Камбулина Елена Георгиевна</dc:creator>
  <cp:lastModifiedBy>P52_BorodinaAS</cp:lastModifiedBy>
  <cp:revision>4</cp:revision>
  <cp:lastPrinted>2022-02-10T10:40:00Z</cp:lastPrinted>
  <dcterms:created xsi:type="dcterms:W3CDTF">2022-09-01T12:32:00Z</dcterms:created>
  <dcterms:modified xsi:type="dcterms:W3CDTF">2022-09-12T11:51:00Z</dcterms:modified>
</cp:coreProperties>
</file>