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4E" w:rsidRDefault="00B1454E" w:rsidP="00B1454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-91440</wp:posOffset>
            </wp:positionV>
            <wp:extent cx="1152525" cy="1152525"/>
            <wp:effectExtent l="19050" t="0" r="9525" b="0"/>
            <wp:wrapSquare wrapText="bothSides"/>
            <wp:docPr id="2" name="Рисунок 1" descr="эмблема ВСХП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СХП 20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54E" w:rsidRDefault="00B1454E" w:rsidP="00CC2236">
      <w:pPr>
        <w:ind w:firstLine="0"/>
      </w:pPr>
    </w:p>
    <w:p w:rsidR="00B1454E" w:rsidRDefault="00756868" w:rsidP="00756868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07243F" w:rsidRPr="00072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тоги </w:t>
      </w:r>
      <w:r w:rsidR="00B1454E" w:rsidRPr="00072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Всероссийской сельскохозяйственной переписи 2016 года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</w:t>
      </w:r>
    </w:p>
    <w:p w:rsidR="00B1454E" w:rsidRPr="0007243F" w:rsidRDefault="002146DB" w:rsidP="00555AB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посевные площади Нижегородской области</w:t>
      </w:r>
    </w:p>
    <w:p w:rsidR="005F17BB" w:rsidRPr="0007243F" w:rsidRDefault="005F17BB" w:rsidP="00555AB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54F4" w:rsidRPr="0007243F" w:rsidRDefault="00A954F4" w:rsidP="00C417A6">
      <w:pPr>
        <w:ind w:left="142"/>
        <w:rPr>
          <w:rFonts w:ascii="Times New Roman" w:hAnsi="Times New Roman" w:cs="Times New Roman"/>
          <w:sz w:val="26"/>
          <w:szCs w:val="26"/>
        </w:rPr>
      </w:pPr>
    </w:p>
    <w:p w:rsidR="00F31F52" w:rsidRDefault="00293E40" w:rsidP="00CE20AD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  <w:r w:rsidR="00D332B0" w:rsidRPr="00072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опубликовал </w:t>
      </w:r>
      <w:r w:rsidRPr="00072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своем официальном сайте </w:t>
      </w:r>
      <w:r w:rsidR="001366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первую книгу четвертого тома </w:t>
      </w:r>
      <w:r w:rsidR="000D17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серии изданий с окончательными итогами </w:t>
      </w:r>
      <w:r w:rsidR="000D176E" w:rsidRPr="000D176E"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Всероссийской сельскохозяйственной переписи 2016 года</w:t>
      </w:r>
      <w:r w:rsidR="0062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1F52" w:rsidRPr="00F31F5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366A3">
        <w:rPr>
          <w:rFonts w:ascii="Times New Roman" w:hAnsi="Times New Roman" w:cs="Times New Roman"/>
          <w:color w:val="000000" w:themeColor="text1"/>
          <w:sz w:val="26"/>
          <w:szCs w:val="26"/>
        </w:rPr>
        <w:t>Площади сельскохозяйственных культур и многолетних насаждений</w:t>
      </w:r>
      <w:r w:rsidR="00F31F52" w:rsidRPr="00F31F52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2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176E">
        <w:rPr>
          <w:rFonts w:ascii="Times New Roman" w:hAnsi="Times New Roman" w:cs="Times New Roman"/>
          <w:color w:val="000000" w:themeColor="text1"/>
          <w:sz w:val="26"/>
          <w:szCs w:val="26"/>
        </w:rPr>
        <w:t>в разрезе муниципальных районов и городских округов области.</w:t>
      </w:r>
    </w:p>
    <w:p w:rsidR="00373053" w:rsidRDefault="00373053" w:rsidP="00CE20AD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сборнике приведены данные о размерах </w:t>
      </w:r>
      <w:r w:rsidR="00732A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посевных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площадей по видам и категориям хозяйств, а также </w:t>
      </w:r>
      <w:r w:rsidR="00732A1D">
        <w:rPr>
          <w:rFonts w:ascii="Times New Roman" w:hAnsi="Times New Roman" w:cs="Times New Roman"/>
          <w:color w:val="000000" w:themeColor="text1"/>
          <w:sz w:val="26"/>
          <w:szCs w:val="26"/>
        </w:rPr>
        <w:t>распространении элитного семеноводства в регионе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16B04" w:rsidRPr="00E16B04" w:rsidRDefault="00732A1D" w:rsidP="00CE20AD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Например, в</w:t>
      </w:r>
      <w:r w:rsidR="00D749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Нижегородской области посевные площади, засеянные элитными семенами</w:t>
      </w:r>
      <w:r w:rsidR="0062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зерновых и зернобобовых культур</w:t>
      </w:r>
      <w:r w:rsidR="00853D1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749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сельскохозяйственных организациях </w:t>
      </w:r>
      <w:r w:rsidR="00D749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14,4%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общей площади посевов</w:t>
      </w:r>
      <w:r w:rsidR="00853D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2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0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Разброс значений по муниципальным образованиям области составил по этому показателю от 0,5% до 52%. Лидерами по использованию элитных семян зерна стали </w:t>
      </w:r>
      <w:r w:rsidR="00E16B04" w:rsidRPr="00E16B04">
        <w:rPr>
          <w:rFonts w:ascii="Times New Roman" w:hAnsi="Times New Roman" w:cs="Times New Roman"/>
          <w:color w:val="000000" w:themeColor="text1"/>
          <w:sz w:val="26"/>
          <w:szCs w:val="26"/>
        </w:rPr>
        <w:t>Воротынск</w:t>
      </w:r>
      <w:r w:rsidR="00480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ий и </w:t>
      </w:r>
      <w:r w:rsidR="00480DEF" w:rsidRPr="00E16B04">
        <w:rPr>
          <w:rFonts w:ascii="Times New Roman" w:hAnsi="Times New Roman" w:cs="Times New Roman"/>
          <w:color w:val="000000" w:themeColor="text1"/>
          <w:sz w:val="26"/>
          <w:szCs w:val="26"/>
        </w:rPr>
        <w:t>Городецк</w:t>
      </w:r>
      <w:r w:rsidR="00480DEF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624B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6B04" w:rsidRPr="00E16B04">
        <w:rPr>
          <w:rFonts w:ascii="Times New Roman" w:hAnsi="Times New Roman" w:cs="Times New Roman"/>
          <w:color w:val="000000" w:themeColor="text1"/>
          <w:sz w:val="26"/>
          <w:szCs w:val="26"/>
        </w:rPr>
        <w:t>район</w:t>
      </w:r>
      <w:r w:rsidR="00480D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(52% и 46,9% </w:t>
      </w:r>
      <w:r w:rsidR="002F0399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соответственно).</w:t>
      </w:r>
    </w:p>
    <w:p w:rsidR="006873FD" w:rsidRPr="006873FD" w:rsidRDefault="009010E2" w:rsidP="00CE20A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Подробную информацию о полученных данных можно найти на официальном сайте Нижегородстата </w:t>
      </w:r>
      <w:r w:rsidR="00C87661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7" w:history="1">
        <w:r w:rsidRPr="00C87661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nizhstat.gks.ru</w:t>
        </w:r>
      </w:hyperlink>
      <w:r w:rsidR="00C87661">
        <w:rPr>
          <w:color w:val="000000" w:themeColor="text1"/>
        </w:rPr>
        <w:t>)</w:t>
      </w:r>
      <w:r w:rsidR="00703A54" w:rsidRPr="00703A54">
        <w:rPr>
          <w:rFonts w:ascii="Times New Roman" w:hAnsi="Times New Roman" w:cs="Times New Roman"/>
          <w:color w:val="000000" w:themeColor="text1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разделе, посвященном </w:t>
      </w:r>
      <w:r w:rsidR="00355E32">
        <w:rPr>
          <w:rFonts w:ascii="Times New Roman" w:hAnsi="Times New Roman" w:cs="Times New Roman"/>
          <w:color w:val="000000" w:themeColor="text1"/>
          <w:sz w:val="26"/>
          <w:szCs w:val="26"/>
        </w:rPr>
        <w:t>ВСХП-2016.</w:t>
      </w:r>
    </w:p>
    <w:p w:rsidR="006873FD" w:rsidRPr="006873FD" w:rsidRDefault="006873FD" w:rsidP="00CE20A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010E2" w:rsidRPr="006873FD" w:rsidRDefault="009010E2" w:rsidP="006873FD">
      <w:pPr>
        <w:tabs>
          <w:tab w:val="left" w:pos="4420"/>
        </w:tabs>
        <w:rPr>
          <w:rFonts w:ascii="Times New Roman" w:hAnsi="Times New Roman" w:cs="Times New Roman"/>
          <w:sz w:val="26"/>
          <w:szCs w:val="26"/>
        </w:rPr>
      </w:pPr>
    </w:p>
    <w:sectPr w:rsidR="009010E2" w:rsidRPr="006873FD" w:rsidSect="006873FD">
      <w:footerReference w:type="default" r:id="rId8"/>
      <w:pgSz w:w="11906" w:h="16838"/>
      <w:pgMar w:top="1134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B4" w:rsidRDefault="006E7BB4" w:rsidP="006873FD">
      <w:r>
        <w:separator/>
      </w:r>
    </w:p>
  </w:endnote>
  <w:endnote w:type="continuationSeparator" w:id="1">
    <w:p w:rsidR="006E7BB4" w:rsidRDefault="006E7BB4" w:rsidP="0068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B4" w:rsidRDefault="006E7BB4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6E7BB4" w:rsidRDefault="006E7BB4" w:rsidP="006873FD">
    <w:pPr>
      <w:pStyle w:val="a9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6E7BB4" w:rsidRDefault="006E7BB4" w:rsidP="006873FD">
    <w:pPr>
      <w:pStyle w:val="a9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6E7BB4" w:rsidRDefault="006E7B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B4" w:rsidRDefault="006E7BB4" w:rsidP="006873FD">
      <w:r>
        <w:separator/>
      </w:r>
    </w:p>
  </w:footnote>
  <w:footnote w:type="continuationSeparator" w:id="1">
    <w:p w:rsidR="006E7BB4" w:rsidRDefault="006E7BB4" w:rsidP="00687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54E"/>
    <w:rsid w:val="000043CA"/>
    <w:rsid w:val="000171A6"/>
    <w:rsid w:val="00065163"/>
    <w:rsid w:val="0007243F"/>
    <w:rsid w:val="00073485"/>
    <w:rsid w:val="00081550"/>
    <w:rsid w:val="000910EB"/>
    <w:rsid w:val="000D1498"/>
    <w:rsid w:val="000D15AE"/>
    <w:rsid w:val="000D176E"/>
    <w:rsid w:val="001366A3"/>
    <w:rsid w:val="0013671B"/>
    <w:rsid w:val="001B25BE"/>
    <w:rsid w:val="001C72DD"/>
    <w:rsid w:val="00206504"/>
    <w:rsid w:val="002146DB"/>
    <w:rsid w:val="0022588B"/>
    <w:rsid w:val="00251659"/>
    <w:rsid w:val="00253157"/>
    <w:rsid w:val="00254FB0"/>
    <w:rsid w:val="00284D40"/>
    <w:rsid w:val="00293E40"/>
    <w:rsid w:val="002A1516"/>
    <w:rsid w:val="002B1833"/>
    <w:rsid w:val="002D5630"/>
    <w:rsid w:val="002F0399"/>
    <w:rsid w:val="00346932"/>
    <w:rsid w:val="00355E32"/>
    <w:rsid w:val="00373053"/>
    <w:rsid w:val="00377D94"/>
    <w:rsid w:val="003A2F4E"/>
    <w:rsid w:val="003D4DD3"/>
    <w:rsid w:val="00401C0E"/>
    <w:rsid w:val="00410316"/>
    <w:rsid w:val="00422A3B"/>
    <w:rsid w:val="00440492"/>
    <w:rsid w:val="00473A89"/>
    <w:rsid w:val="00475E31"/>
    <w:rsid w:val="00480DEF"/>
    <w:rsid w:val="004840FF"/>
    <w:rsid w:val="004A2D95"/>
    <w:rsid w:val="004E756E"/>
    <w:rsid w:val="005336ED"/>
    <w:rsid w:val="005452CC"/>
    <w:rsid w:val="00555AB1"/>
    <w:rsid w:val="005648D2"/>
    <w:rsid w:val="005C376F"/>
    <w:rsid w:val="005D41D3"/>
    <w:rsid w:val="005F17BB"/>
    <w:rsid w:val="006011A8"/>
    <w:rsid w:val="0062359D"/>
    <w:rsid w:val="00624B91"/>
    <w:rsid w:val="00630131"/>
    <w:rsid w:val="00631CE6"/>
    <w:rsid w:val="00654877"/>
    <w:rsid w:val="00660955"/>
    <w:rsid w:val="006624E1"/>
    <w:rsid w:val="00671FEF"/>
    <w:rsid w:val="006873FD"/>
    <w:rsid w:val="006A718D"/>
    <w:rsid w:val="006D2E39"/>
    <w:rsid w:val="006E7BB4"/>
    <w:rsid w:val="00703A54"/>
    <w:rsid w:val="007123EB"/>
    <w:rsid w:val="00721936"/>
    <w:rsid w:val="0072429D"/>
    <w:rsid w:val="00732A1D"/>
    <w:rsid w:val="0073658D"/>
    <w:rsid w:val="007420D2"/>
    <w:rsid w:val="00756868"/>
    <w:rsid w:val="007770F8"/>
    <w:rsid w:val="007823B4"/>
    <w:rsid w:val="00784435"/>
    <w:rsid w:val="00791423"/>
    <w:rsid w:val="007B09E8"/>
    <w:rsid w:val="007B72AF"/>
    <w:rsid w:val="007C6D81"/>
    <w:rsid w:val="007D6CAF"/>
    <w:rsid w:val="00843889"/>
    <w:rsid w:val="00852DD5"/>
    <w:rsid w:val="00853D17"/>
    <w:rsid w:val="0085730D"/>
    <w:rsid w:val="00881B7D"/>
    <w:rsid w:val="008934D8"/>
    <w:rsid w:val="008A3F98"/>
    <w:rsid w:val="008C0C12"/>
    <w:rsid w:val="008F5E4F"/>
    <w:rsid w:val="009010E2"/>
    <w:rsid w:val="00904E30"/>
    <w:rsid w:val="00922FA0"/>
    <w:rsid w:val="00940782"/>
    <w:rsid w:val="00963550"/>
    <w:rsid w:val="00986748"/>
    <w:rsid w:val="009A3582"/>
    <w:rsid w:val="009B1007"/>
    <w:rsid w:val="009C0FF3"/>
    <w:rsid w:val="009C18A6"/>
    <w:rsid w:val="009D36DA"/>
    <w:rsid w:val="009E2013"/>
    <w:rsid w:val="009F0C24"/>
    <w:rsid w:val="00A354AE"/>
    <w:rsid w:val="00A61ADA"/>
    <w:rsid w:val="00A65AEE"/>
    <w:rsid w:val="00A954F4"/>
    <w:rsid w:val="00B04D4D"/>
    <w:rsid w:val="00B0628D"/>
    <w:rsid w:val="00B1454E"/>
    <w:rsid w:val="00B26697"/>
    <w:rsid w:val="00B30230"/>
    <w:rsid w:val="00B341A1"/>
    <w:rsid w:val="00B5209E"/>
    <w:rsid w:val="00B713E7"/>
    <w:rsid w:val="00B86E7A"/>
    <w:rsid w:val="00B91D05"/>
    <w:rsid w:val="00B973EA"/>
    <w:rsid w:val="00BA64E4"/>
    <w:rsid w:val="00BB4B67"/>
    <w:rsid w:val="00BC2A71"/>
    <w:rsid w:val="00BD6D4A"/>
    <w:rsid w:val="00BF3A5D"/>
    <w:rsid w:val="00C417A6"/>
    <w:rsid w:val="00C5003E"/>
    <w:rsid w:val="00C562AB"/>
    <w:rsid w:val="00C6633E"/>
    <w:rsid w:val="00C87661"/>
    <w:rsid w:val="00CC2236"/>
    <w:rsid w:val="00CE20AD"/>
    <w:rsid w:val="00CE36E2"/>
    <w:rsid w:val="00CE74A0"/>
    <w:rsid w:val="00D24624"/>
    <w:rsid w:val="00D260D8"/>
    <w:rsid w:val="00D332B0"/>
    <w:rsid w:val="00D749BC"/>
    <w:rsid w:val="00D822C1"/>
    <w:rsid w:val="00DB51E6"/>
    <w:rsid w:val="00DB5962"/>
    <w:rsid w:val="00DF29F6"/>
    <w:rsid w:val="00E03EF1"/>
    <w:rsid w:val="00E16B04"/>
    <w:rsid w:val="00E86538"/>
    <w:rsid w:val="00EE2757"/>
    <w:rsid w:val="00F167A7"/>
    <w:rsid w:val="00F22D07"/>
    <w:rsid w:val="00F309BA"/>
    <w:rsid w:val="00F31F52"/>
    <w:rsid w:val="00F56098"/>
    <w:rsid w:val="00F606D9"/>
    <w:rsid w:val="00F717EB"/>
    <w:rsid w:val="00F802BD"/>
    <w:rsid w:val="00F8132E"/>
    <w:rsid w:val="00FE06B7"/>
    <w:rsid w:val="00FF0216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E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32B0"/>
    <w:pPr>
      <w:ind w:firstLine="708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3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1F52"/>
    <w:rPr>
      <w:b/>
      <w:bCs/>
    </w:rPr>
  </w:style>
  <w:style w:type="character" w:styleId="a6">
    <w:name w:val="Hyperlink"/>
    <w:basedOn w:val="a0"/>
    <w:uiPriority w:val="99"/>
    <w:unhideWhenUsed/>
    <w:rsid w:val="009010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68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73FD"/>
    <w:rPr>
      <w:rFonts w:ascii="Tahoma" w:eastAsia="SimSun" w:hAnsi="Tahoma" w:cs="Arial"/>
      <w:color w:val="4D4D4D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izhstat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18</cp:revision>
  <cp:lastPrinted>2017-11-10T06:29:00Z</cp:lastPrinted>
  <dcterms:created xsi:type="dcterms:W3CDTF">2018-08-23T10:32:00Z</dcterms:created>
  <dcterms:modified xsi:type="dcterms:W3CDTF">2018-08-28T11:47:00Z</dcterms:modified>
</cp:coreProperties>
</file>