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4E" w:rsidRDefault="00B1454E" w:rsidP="00B145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-610870</wp:posOffset>
            </wp:positionH>
            <wp:positionV relativeFrom="margin">
              <wp:posOffset>-241935</wp:posOffset>
            </wp:positionV>
            <wp:extent cx="1151255" cy="1148080"/>
            <wp:effectExtent l="19050" t="0" r="0" b="0"/>
            <wp:wrapSquare wrapText="bothSides"/>
            <wp:docPr id="2" name="Рисунок 1" descr="эмблема ВСХП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СХП 20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54E" w:rsidRPr="001719F6" w:rsidRDefault="00756868" w:rsidP="006C1AF5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16"/>
        </w:rPr>
      </w:pPr>
      <w:r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>И</w:t>
      </w:r>
      <w:r w:rsidR="0007243F"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тоги </w:t>
      </w:r>
      <w:r w:rsidR="00B1454E"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>Всероссийской сельскохозяйственной переписи 2016 года</w:t>
      </w:r>
      <w:r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 –</w:t>
      </w:r>
    </w:p>
    <w:p w:rsidR="00612990" w:rsidRPr="001719F6" w:rsidRDefault="006C1AF5" w:rsidP="006C1AF5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16"/>
        </w:rPr>
      </w:pPr>
      <w:r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посевные площади </w:t>
      </w:r>
      <w:r w:rsidR="00612990"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хозяйств населения </w:t>
      </w:r>
    </w:p>
    <w:p w:rsidR="003B24C7" w:rsidRPr="001719F6" w:rsidRDefault="00612990" w:rsidP="00612990">
      <w:pPr>
        <w:spacing w:line="276" w:lineRule="auto"/>
        <w:ind w:firstLine="0"/>
        <w:jc w:val="center"/>
        <w:rPr>
          <w:rFonts w:ascii="Verdana" w:hAnsi="Verdana" w:cs="Times New Roman"/>
          <w:b/>
          <w:color w:val="000000" w:themeColor="text1"/>
          <w:sz w:val="16"/>
          <w:szCs w:val="16"/>
        </w:rPr>
      </w:pPr>
      <w:r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>в</w:t>
      </w:r>
      <w:r w:rsidR="006C1AF5" w:rsidRPr="001719F6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 Нижегородской области</w:t>
      </w:r>
    </w:p>
    <w:p w:rsidR="006C1AF5" w:rsidRPr="001719F6" w:rsidRDefault="006C1AF5" w:rsidP="003B24C7">
      <w:pPr>
        <w:spacing w:line="276" w:lineRule="auto"/>
        <w:ind w:left="142"/>
        <w:rPr>
          <w:rFonts w:ascii="Verdana" w:hAnsi="Verdana" w:cs="Times New Roman"/>
          <w:b/>
          <w:color w:val="000000" w:themeColor="text1"/>
          <w:sz w:val="16"/>
          <w:szCs w:val="16"/>
        </w:rPr>
      </w:pPr>
    </w:p>
    <w:p w:rsidR="006C1AF5" w:rsidRPr="001719F6" w:rsidRDefault="006C1AF5" w:rsidP="003B24C7">
      <w:pPr>
        <w:spacing w:line="276" w:lineRule="auto"/>
        <w:ind w:left="142"/>
        <w:rPr>
          <w:rFonts w:ascii="Verdana" w:hAnsi="Verdana" w:cs="Times New Roman"/>
          <w:sz w:val="16"/>
          <w:szCs w:val="16"/>
        </w:rPr>
      </w:pPr>
    </w:p>
    <w:p w:rsidR="00F31F52" w:rsidRPr="001719F6" w:rsidRDefault="00293E40" w:rsidP="003B24C7">
      <w:pPr>
        <w:spacing w:line="276" w:lineRule="auto"/>
        <w:rPr>
          <w:rFonts w:ascii="Verdana" w:hAnsi="Verdana" w:cs="Times New Roman"/>
          <w:color w:val="000000" w:themeColor="text1"/>
          <w:sz w:val="16"/>
          <w:szCs w:val="16"/>
        </w:rPr>
      </w:pPr>
      <w:r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Территориальный орган Федеральной службы государственной статистики по Нижегородской области </w:t>
      </w:r>
      <w:r w:rsidR="00D332B0"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 опубликовал </w:t>
      </w:r>
      <w:r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на своем официальном сайте </w:t>
      </w:r>
      <w:r w:rsidR="000B1095"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вторую </w:t>
      </w:r>
      <w:r w:rsidR="001366A3"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книгу четвертого тома </w:t>
      </w:r>
      <w:r w:rsidR="000D176E" w:rsidRPr="001719F6">
        <w:rPr>
          <w:rFonts w:ascii="Verdana" w:hAnsi="Verdana" w:cs="Times New Roman"/>
          <w:color w:val="000000" w:themeColor="text1"/>
          <w:sz w:val="16"/>
          <w:szCs w:val="16"/>
        </w:rPr>
        <w:t>серии изданий с окончательными итогами Всероссийской сельскохозяйственной переписи 2016 года</w:t>
      </w:r>
      <w:r w:rsidR="006C1AF5"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 </w:t>
      </w:r>
      <w:r w:rsidR="00F31F52" w:rsidRPr="001719F6">
        <w:rPr>
          <w:rFonts w:ascii="Verdana" w:hAnsi="Verdana" w:cs="Times New Roman"/>
          <w:color w:val="000000" w:themeColor="text1"/>
          <w:sz w:val="16"/>
          <w:szCs w:val="16"/>
        </w:rPr>
        <w:t>«</w:t>
      </w:r>
      <w:r w:rsidR="000B1095" w:rsidRPr="001719F6">
        <w:rPr>
          <w:rFonts w:ascii="Verdana" w:hAnsi="Verdana" w:cs="Times New Roman"/>
          <w:color w:val="000000" w:themeColor="text1"/>
          <w:sz w:val="16"/>
          <w:szCs w:val="16"/>
        </w:rPr>
        <w:t>Структура посевных площадей. Группировки объектов переписи по размеру посевных площадей</w:t>
      </w:r>
      <w:r w:rsidR="00F31F52" w:rsidRPr="001719F6">
        <w:rPr>
          <w:rFonts w:ascii="Verdana" w:hAnsi="Verdana" w:cs="Times New Roman"/>
          <w:color w:val="000000" w:themeColor="text1"/>
          <w:sz w:val="16"/>
          <w:szCs w:val="16"/>
        </w:rPr>
        <w:t>»</w:t>
      </w:r>
      <w:r w:rsidR="00C75930"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 </w:t>
      </w:r>
      <w:r w:rsidR="000D176E" w:rsidRPr="001719F6">
        <w:rPr>
          <w:rFonts w:ascii="Verdana" w:hAnsi="Verdana" w:cs="Times New Roman"/>
          <w:color w:val="000000" w:themeColor="text1"/>
          <w:sz w:val="16"/>
          <w:szCs w:val="16"/>
        </w:rPr>
        <w:t>в разрезе муниципальных районов и городских округов области.</w:t>
      </w:r>
    </w:p>
    <w:p w:rsidR="000C2C24" w:rsidRPr="001719F6" w:rsidRDefault="00373053" w:rsidP="003B24C7">
      <w:pPr>
        <w:spacing w:line="276" w:lineRule="auto"/>
        <w:rPr>
          <w:rFonts w:ascii="Verdana" w:hAnsi="Verdana" w:cs="Times New Roman"/>
          <w:color w:val="000000" w:themeColor="text1"/>
          <w:sz w:val="16"/>
          <w:szCs w:val="16"/>
        </w:rPr>
      </w:pPr>
      <w:r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В сборнике </w:t>
      </w:r>
      <w:r w:rsidR="000B1095"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представлены сведения о структуре посевных площадей сельскохозяйственных культур по видам и категориям хозяйств, </w:t>
      </w:r>
      <w:r w:rsidR="008D2B57" w:rsidRPr="001719F6">
        <w:rPr>
          <w:rFonts w:ascii="Verdana" w:hAnsi="Verdana" w:cs="Times New Roman"/>
          <w:color w:val="000000" w:themeColor="text1"/>
          <w:sz w:val="16"/>
          <w:szCs w:val="16"/>
        </w:rPr>
        <w:t xml:space="preserve">а также </w:t>
      </w:r>
      <w:r w:rsidR="000B1095" w:rsidRPr="001719F6">
        <w:rPr>
          <w:rFonts w:ascii="Verdana" w:hAnsi="Verdana" w:cs="Times New Roman"/>
          <w:color w:val="000000" w:themeColor="text1"/>
          <w:sz w:val="16"/>
          <w:szCs w:val="16"/>
        </w:rPr>
        <w:t>приведены группировки объектов переписи по размеру посевных площадей основных сельскохозяйственных культур.</w:t>
      </w:r>
    </w:p>
    <w:p w:rsidR="007D7B86" w:rsidRPr="001719F6" w:rsidRDefault="003E29FE" w:rsidP="00A455AE">
      <w:pPr>
        <w:pStyle w:val="20"/>
        <w:shd w:val="clear" w:color="auto" w:fill="auto"/>
        <w:spacing w:before="0" w:line="276" w:lineRule="auto"/>
        <w:rPr>
          <w:rFonts w:ascii="Verdana" w:hAnsi="Verdana"/>
          <w:sz w:val="16"/>
          <w:szCs w:val="16"/>
        </w:rPr>
      </w:pPr>
      <w:r w:rsidRPr="001719F6">
        <w:rPr>
          <w:rFonts w:ascii="Verdana" w:hAnsi="Verdana"/>
          <w:sz w:val="16"/>
          <w:szCs w:val="16"/>
        </w:rPr>
        <w:t>По итогам переписи</w:t>
      </w:r>
      <w:r w:rsidR="00C90547" w:rsidRPr="001719F6">
        <w:rPr>
          <w:rFonts w:ascii="Verdana" w:hAnsi="Verdana"/>
          <w:sz w:val="16"/>
          <w:szCs w:val="16"/>
        </w:rPr>
        <w:t xml:space="preserve"> </w:t>
      </w:r>
      <w:r w:rsidR="00CD4971" w:rsidRPr="001719F6">
        <w:rPr>
          <w:rFonts w:ascii="Verdana" w:hAnsi="Verdana"/>
          <w:sz w:val="16"/>
          <w:szCs w:val="16"/>
        </w:rPr>
        <w:t>64% личных подсобных и других индивидуальных хозяйств</w:t>
      </w:r>
      <w:r w:rsidR="00287103" w:rsidRPr="001719F6">
        <w:rPr>
          <w:rFonts w:ascii="Verdana" w:hAnsi="Verdana"/>
          <w:sz w:val="16"/>
          <w:szCs w:val="16"/>
        </w:rPr>
        <w:t xml:space="preserve"> </w:t>
      </w:r>
      <w:r w:rsidR="007D7B86" w:rsidRPr="001719F6">
        <w:rPr>
          <w:rFonts w:ascii="Verdana" w:hAnsi="Verdana"/>
          <w:sz w:val="16"/>
          <w:szCs w:val="16"/>
        </w:rPr>
        <w:t xml:space="preserve">региона </w:t>
      </w:r>
      <w:r w:rsidR="00CD4971" w:rsidRPr="001719F6">
        <w:rPr>
          <w:rFonts w:ascii="Verdana" w:hAnsi="Verdana"/>
          <w:sz w:val="16"/>
          <w:szCs w:val="16"/>
        </w:rPr>
        <w:t>имели</w:t>
      </w:r>
      <w:r w:rsidR="00124DA1" w:rsidRPr="001719F6">
        <w:rPr>
          <w:rFonts w:ascii="Verdana" w:hAnsi="Verdana"/>
          <w:sz w:val="16"/>
          <w:szCs w:val="16"/>
        </w:rPr>
        <w:t xml:space="preserve"> </w:t>
      </w:r>
      <w:r w:rsidR="00A455AE" w:rsidRPr="001719F6">
        <w:rPr>
          <w:rFonts w:ascii="Verdana" w:hAnsi="Verdana"/>
          <w:sz w:val="16"/>
          <w:szCs w:val="16"/>
        </w:rPr>
        <w:t>площадь посевов</w:t>
      </w:r>
      <w:r w:rsidR="00124DA1" w:rsidRPr="001719F6">
        <w:rPr>
          <w:rFonts w:ascii="Verdana" w:hAnsi="Verdana"/>
          <w:sz w:val="16"/>
          <w:szCs w:val="16"/>
        </w:rPr>
        <w:t xml:space="preserve"> </w:t>
      </w:r>
      <w:r w:rsidR="00917340" w:rsidRPr="001719F6">
        <w:rPr>
          <w:rFonts w:ascii="Verdana" w:hAnsi="Verdana"/>
          <w:sz w:val="16"/>
          <w:szCs w:val="16"/>
        </w:rPr>
        <w:t>в среднем по</w:t>
      </w:r>
      <w:r w:rsidR="00124DA1" w:rsidRPr="001719F6">
        <w:rPr>
          <w:rFonts w:ascii="Verdana" w:hAnsi="Verdana"/>
          <w:sz w:val="16"/>
          <w:szCs w:val="16"/>
        </w:rPr>
        <w:t xml:space="preserve"> </w:t>
      </w:r>
      <w:r w:rsidR="00917340" w:rsidRPr="001719F6">
        <w:rPr>
          <w:rFonts w:ascii="Verdana" w:hAnsi="Verdana"/>
          <w:sz w:val="16"/>
          <w:szCs w:val="16"/>
        </w:rPr>
        <w:t>2</w:t>
      </w:r>
      <w:r w:rsidR="00A455AE" w:rsidRPr="001719F6">
        <w:rPr>
          <w:rFonts w:ascii="Verdana" w:hAnsi="Verdana"/>
          <w:sz w:val="16"/>
          <w:szCs w:val="16"/>
        </w:rPr>
        <w:t xml:space="preserve"> сот</w:t>
      </w:r>
      <w:r w:rsidR="00917340" w:rsidRPr="001719F6">
        <w:rPr>
          <w:rFonts w:ascii="Verdana" w:hAnsi="Verdana"/>
          <w:sz w:val="16"/>
          <w:szCs w:val="16"/>
        </w:rPr>
        <w:t>ки</w:t>
      </w:r>
      <w:r w:rsidR="00A455AE" w:rsidRPr="001719F6">
        <w:rPr>
          <w:rFonts w:ascii="Verdana" w:hAnsi="Verdana"/>
          <w:sz w:val="16"/>
          <w:szCs w:val="16"/>
        </w:rPr>
        <w:t xml:space="preserve">. </w:t>
      </w:r>
      <w:r w:rsidR="00917340" w:rsidRPr="001719F6">
        <w:rPr>
          <w:rFonts w:ascii="Verdana" w:hAnsi="Verdana"/>
          <w:sz w:val="16"/>
          <w:szCs w:val="16"/>
        </w:rPr>
        <w:t xml:space="preserve">Также </w:t>
      </w:r>
      <w:r w:rsidR="00BE6E5C" w:rsidRPr="001719F6">
        <w:rPr>
          <w:rFonts w:ascii="Verdana" w:hAnsi="Verdana"/>
          <w:sz w:val="16"/>
          <w:szCs w:val="16"/>
        </w:rPr>
        <w:t xml:space="preserve">во время переписи </w:t>
      </w:r>
      <w:r w:rsidR="00917340" w:rsidRPr="001719F6">
        <w:rPr>
          <w:rFonts w:ascii="Verdana" w:hAnsi="Verdana"/>
          <w:sz w:val="16"/>
          <w:szCs w:val="16"/>
        </w:rPr>
        <w:t xml:space="preserve">было выявлено </w:t>
      </w:r>
      <w:r w:rsidR="009D48D4" w:rsidRPr="001719F6">
        <w:rPr>
          <w:rFonts w:ascii="Verdana" w:hAnsi="Verdana"/>
          <w:sz w:val="16"/>
          <w:szCs w:val="16"/>
        </w:rPr>
        <w:t>214</w:t>
      </w:r>
      <w:r w:rsidR="00917340" w:rsidRPr="001719F6">
        <w:rPr>
          <w:rFonts w:ascii="Verdana" w:hAnsi="Verdana"/>
          <w:sz w:val="16"/>
          <w:szCs w:val="16"/>
        </w:rPr>
        <w:t xml:space="preserve"> нетипичных хозяйств, к</w:t>
      </w:r>
      <w:r w:rsidR="009D48D4" w:rsidRPr="001719F6">
        <w:rPr>
          <w:rFonts w:ascii="Verdana" w:hAnsi="Verdana"/>
          <w:sz w:val="16"/>
          <w:szCs w:val="16"/>
        </w:rPr>
        <w:t>оторые имели в 2016 году более 1</w:t>
      </w:r>
      <w:r w:rsidR="00917340" w:rsidRPr="001719F6">
        <w:rPr>
          <w:rFonts w:ascii="Verdana" w:hAnsi="Verdana"/>
          <w:sz w:val="16"/>
          <w:szCs w:val="16"/>
        </w:rPr>
        <w:t>0 га посево</w:t>
      </w:r>
      <w:r w:rsidR="009D48D4" w:rsidRPr="001719F6">
        <w:rPr>
          <w:rFonts w:ascii="Verdana" w:hAnsi="Verdana"/>
          <w:sz w:val="16"/>
          <w:szCs w:val="16"/>
        </w:rPr>
        <w:t>в сельскохозяйственных культур, при этом их количество за 10 лет увеличилось в 8,5 раз.</w:t>
      </w:r>
    </w:p>
    <w:p w:rsidR="00BE6E5C" w:rsidRPr="001719F6" w:rsidRDefault="00353F72" w:rsidP="00A455AE">
      <w:pPr>
        <w:pStyle w:val="20"/>
        <w:shd w:val="clear" w:color="auto" w:fill="auto"/>
        <w:spacing w:before="0" w:line="276" w:lineRule="auto"/>
        <w:rPr>
          <w:rFonts w:ascii="Verdana" w:hAnsi="Verdana"/>
          <w:sz w:val="16"/>
          <w:szCs w:val="16"/>
        </w:rPr>
      </w:pPr>
      <w:r w:rsidRPr="001719F6">
        <w:rPr>
          <w:rFonts w:ascii="Verdana" w:hAnsi="Verdana"/>
          <w:sz w:val="16"/>
          <w:szCs w:val="16"/>
        </w:rPr>
        <w:t xml:space="preserve">Более половины </w:t>
      </w:r>
      <w:r w:rsidR="00485375" w:rsidRPr="001719F6">
        <w:rPr>
          <w:rFonts w:ascii="Verdana" w:hAnsi="Verdana"/>
          <w:sz w:val="16"/>
          <w:szCs w:val="16"/>
        </w:rPr>
        <w:t xml:space="preserve">посевной </w:t>
      </w:r>
      <w:r w:rsidRPr="001719F6">
        <w:rPr>
          <w:rFonts w:ascii="Verdana" w:hAnsi="Verdana"/>
          <w:sz w:val="16"/>
          <w:szCs w:val="16"/>
        </w:rPr>
        <w:t xml:space="preserve">площади </w:t>
      </w:r>
      <w:r w:rsidR="00485375" w:rsidRPr="001719F6">
        <w:rPr>
          <w:rFonts w:ascii="Verdana" w:hAnsi="Verdana"/>
          <w:sz w:val="16"/>
          <w:szCs w:val="16"/>
        </w:rPr>
        <w:t xml:space="preserve">хозяйств населения </w:t>
      </w:r>
      <w:r w:rsidRPr="001719F6">
        <w:rPr>
          <w:rFonts w:ascii="Verdana" w:hAnsi="Verdana"/>
          <w:sz w:val="16"/>
          <w:szCs w:val="16"/>
        </w:rPr>
        <w:t>(56%) в среднем</w:t>
      </w:r>
      <w:r w:rsidR="00485375" w:rsidRPr="001719F6">
        <w:rPr>
          <w:rFonts w:ascii="Verdana" w:hAnsi="Verdana"/>
          <w:sz w:val="16"/>
          <w:szCs w:val="16"/>
        </w:rPr>
        <w:t xml:space="preserve"> было </w:t>
      </w:r>
      <w:r w:rsidRPr="001719F6">
        <w:rPr>
          <w:rFonts w:ascii="Verdana" w:hAnsi="Verdana"/>
          <w:sz w:val="16"/>
          <w:szCs w:val="16"/>
        </w:rPr>
        <w:t xml:space="preserve"> занято картофелем и 13%</w:t>
      </w:r>
      <w:r w:rsidR="00C90547" w:rsidRPr="001719F6">
        <w:rPr>
          <w:rFonts w:ascii="Verdana" w:hAnsi="Verdana"/>
          <w:sz w:val="16"/>
          <w:szCs w:val="16"/>
        </w:rPr>
        <w:t xml:space="preserve"> </w:t>
      </w:r>
      <w:r w:rsidRPr="001719F6">
        <w:rPr>
          <w:rFonts w:ascii="Verdana" w:hAnsi="Verdana"/>
          <w:sz w:val="16"/>
          <w:szCs w:val="16"/>
        </w:rPr>
        <w:t>- овощами.</w:t>
      </w:r>
    </w:p>
    <w:p w:rsidR="00A455AE" w:rsidRPr="001719F6" w:rsidRDefault="003B7810" w:rsidP="00A455AE">
      <w:pPr>
        <w:pStyle w:val="20"/>
        <w:shd w:val="clear" w:color="auto" w:fill="auto"/>
        <w:spacing w:before="0" w:line="276" w:lineRule="auto"/>
        <w:rPr>
          <w:rFonts w:ascii="Verdana" w:hAnsi="Verdana"/>
          <w:sz w:val="16"/>
          <w:szCs w:val="16"/>
        </w:rPr>
      </w:pPr>
      <w:r w:rsidRPr="001719F6">
        <w:rPr>
          <w:rFonts w:ascii="Verdana" w:hAnsi="Verdana"/>
          <w:sz w:val="16"/>
          <w:szCs w:val="16"/>
        </w:rPr>
        <w:t>К</w:t>
      </w:r>
      <w:r w:rsidR="004955E0" w:rsidRPr="001719F6">
        <w:rPr>
          <w:rFonts w:ascii="Verdana" w:hAnsi="Verdana"/>
          <w:sz w:val="16"/>
          <w:szCs w:val="16"/>
        </w:rPr>
        <w:t>рупные хозяйства</w:t>
      </w:r>
      <w:r w:rsidRPr="001719F6">
        <w:rPr>
          <w:rFonts w:ascii="Verdana" w:hAnsi="Verdana"/>
          <w:sz w:val="16"/>
          <w:szCs w:val="16"/>
        </w:rPr>
        <w:t>, занимающиеся выращиванием картофеля на продажу,</w:t>
      </w:r>
      <w:r w:rsidR="004955E0" w:rsidRPr="001719F6">
        <w:rPr>
          <w:rFonts w:ascii="Verdana" w:hAnsi="Verdana"/>
          <w:sz w:val="16"/>
          <w:szCs w:val="16"/>
        </w:rPr>
        <w:t xml:space="preserve"> сосредоточены </w:t>
      </w:r>
      <w:r w:rsidR="00917340" w:rsidRPr="001719F6">
        <w:rPr>
          <w:rFonts w:ascii="Verdana" w:hAnsi="Verdana"/>
          <w:sz w:val="16"/>
          <w:szCs w:val="16"/>
        </w:rPr>
        <w:t xml:space="preserve">в </w:t>
      </w:r>
      <w:proofErr w:type="spellStart"/>
      <w:r w:rsidR="00917340" w:rsidRPr="001719F6">
        <w:rPr>
          <w:rFonts w:ascii="Verdana" w:hAnsi="Verdana"/>
          <w:sz w:val="16"/>
          <w:szCs w:val="16"/>
        </w:rPr>
        <w:t>Арзамасском</w:t>
      </w:r>
      <w:proofErr w:type="spellEnd"/>
      <w:r w:rsidR="004955E0" w:rsidRPr="001719F6">
        <w:rPr>
          <w:rFonts w:ascii="Verdana" w:hAnsi="Verdana"/>
          <w:sz w:val="16"/>
          <w:szCs w:val="16"/>
        </w:rPr>
        <w:t xml:space="preserve">, Спасском и </w:t>
      </w:r>
      <w:proofErr w:type="spellStart"/>
      <w:r w:rsidR="004955E0" w:rsidRPr="001719F6">
        <w:rPr>
          <w:rFonts w:ascii="Verdana" w:hAnsi="Verdana"/>
          <w:sz w:val="16"/>
          <w:szCs w:val="16"/>
        </w:rPr>
        <w:t>Лысковском</w:t>
      </w:r>
      <w:proofErr w:type="spellEnd"/>
      <w:r w:rsidR="004955E0" w:rsidRPr="001719F6">
        <w:rPr>
          <w:rFonts w:ascii="Verdana" w:hAnsi="Verdana"/>
          <w:sz w:val="16"/>
          <w:szCs w:val="16"/>
        </w:rPr>
        <w:t xml:space="preserve"> </w:t>
      </w:r>
      <w:proofErr w:type="gramStart"/>
      <w:r w:rsidR="004955E0" w:rsidRPr="001719F6">
        <w:rPr>
          <w:rFonts w:ascii="Verdana" w:hAnsi="Verdana"/>
          <w:sz w:val="16"/>
          <w:szCs w:val="16"/>
        </w:rPr>
        <w:t>районах</w:t>
      </w:r>
      <w:proofErr w:type="gramEnd"/>
      <w:r w:rsidR="004955E0" w:rsidRPr="001719F6">
        <w:rPr>
          <w:rFonts w:ascii="Verdana" w:hAnsi="Verdana"/>
          <w:sz w:val="16"/>
          <w:szCs w:val="16"/>
        </w:rPr>
        <w:t xml:space="preserve"> области, </w:t>
      </w:r>
      <w:r w:rsidR="00BE6E5C" w:rsidRPr="001719F6">
        <w:rPr>
          <w:rFonts w:ascii="Verdana" w:hAnsi="Verdana"/>
          <w:sz w:val="16"/>
          <w:szCs w:val="16"/>
        </w:rPr>
        <w:t>при этом на Арзамасский район приходилось 25% всей площади посадки региона.</w:t>
      </w:r>
    </w:p>
    <w:p w:rsidR="009010E2" w:rsidRPr="001719F6" w:rsidRDefault="009010E2" w:rsidP="003B24C7">
      <w:pPr>
        <w:spacing w:line="276" w:lineRule="auto"/>
        <w:rPr>
          <w:rFonts w:ascii="Verdana" w:hAnsi="Verdana" w:cs="Times New Roman"/>
          <w:sz w:val="16"/>
          <w:szCs w:val="16"/>
        </w:rPr>
      </w:pPr>
      <w:bookmarkStart w:id="0" w:name="_GoBack"/>
      <w:bookmarkEnd w:id="0"/>
    </w:p>
    <w:sectPr w:rsidR="009010E2" w:rsidRPr="001719F6" w:rsidSect="006873FD">
      <w:footerReference w:type="default" r:id="rId8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3F" w:rsidRDefault="00A42D3F" w:rsidP="006873FD">
      <w:r>
        <w:separator/>
      </w:r>
    </w:p>
  </w:endnote>
  <w:endnote w:type="continuationSeparator" w:id="0">
    <w:p w:rsidR="00A42D3F" w:rsidRDefault="00A42D3F" w:rsidP="006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3F" w:rsidRDefault="00A42D3F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42D3F" w:rsidRDefault="00A42D3F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42D3F" w:rsidRDefault="00A42D3F" w:rsidP="006873FD">
    <w:pPr>
      <w:pStyle w:val="a9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42D3F" w:rsidRDefault="00A42D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3F" w:rsidRDefault="00A42D3F" w:rsidP="006873FD">
      <w:r>
        <w:separator/>
      </w:r>
    </w:p>
  </w:footnote>
  <w:footnote w:type="continuationSeparator" w:id="0">
    <w:p w:rsidR="00A42D3F" w:rsidRDefault="00A42D3F" w:rsidP="0068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54E"/>
    <w:rsid w:val="0000322B"/>
    <w:rsid w:val="000043CA"/>
    <w:rsid w:val="000171A6"/>
    <w:rsid w:val="00065163"/>
    <w:rsid w:val="0007243F"/>
    <w:rsid w:val="00073485"/>
    <w:rsid w:val="00081550"/>
    <w:rsid w:val="000910EB"/>
    <w:rsid w:val="000A4776"/>
    <w:rsid w:val="000B1095"/>
    <w:rsid w:val="000C2C24"/>
    <w:rsid w:val="000D1498"/>
    <w:rsid w:val="000D15AE"/>
    <w:rsid w:val="000D176E"/>
    <w:rsid w:val="00124DA1"/>
    <w:rsid w:val="001366A3"/>
    <w:rsid w:val="0013671B"/>
    <w:rsid w:val="001719F6"/>
    <w:rsid w:val="001B25BE"/>
    <w:rsid w:val="001C72DD"/>
    <w:rsid w:val="001D0B62"/>
    <w:rsid w:val="00206504"/>
    <w:rsid w:val="002146DB"/>
    <w:rsid w:val="0022588B"/>
    <w:rsid w:val="00251659"/>
    <w:rsid w:val="00253157"/>
    <w:rsid w:val="00254FB0"/>
    <w:rsid w:val="00284D40"/>
    <w:rsid w:val="00287103"/>
    <w:rsid w:val="00293E40"/>
    <w:rsid w:val="002A1516"/>
    <w:rsid w:val="002B1833"/>
    <w:rsid w:val="002D5630"/>
    <w:rsid w:val="002F0399"/>
    <w:rsid w:val="00346932"/>
    <w:rsid w:val="00353F72"/>
    <w:rsid w:val="00355E32"/>
    <w:rsid w:val="0037239F"/>
    <w:rsid w:val="00373053"/>
    <w:rsid w:val="00376939"/>
    <w:rsid w:val="00377D94"/>
    <w:rsid w:val="00384B92"/>
    <w:rsid w:val="0039587C"/>
    <w:rsid w:val="003A2F4E"/>
    <w:rsid w:val="003B24C7"/>
    <w:rsid w:val="003B7810"/>
    <w:rsid w:val="003C2722"/>
    <w:rsid w:val="003D4DD3"/>
    <w:rsid w:val="003E29FE"/>
    <w:rsid w:val="00401C0E"/>
    <w:rsid w:val="00410316"/>
    <w:rsid w:val="00422A3B"/>
    <w:rsid w:val="00440492"/>
    <w:rsid w:val="00473A89"/>
    <w:rsid w:val="00475E31"/>
    <w:rsid w:val="00480DEF"/>
    <w:rsid w:val="004840FF"/>
    <w:rsid w:val="00485375"/>
    <w:rsid w:val="004955E0"/>
    <w:rsid w:val="004A2D95"/>
    <w:rsid w:val="004B365F"/>
    <w:rsid w:val="004E756E"/>
    <w:rsid w:val="005336ED"/>
    <w:rsid w:val="005452CC"/>
    <w:rsid w:val="00555AB1"/>
    <w:rsid w:val="005648D2"/>
    <w:rsid w:val="005C376F"/>
    <w:rsid w:val="005D1E25"/>
    <w:rsid w:val="005D41D3"/>
    <w:rsid w:val="005F17BB"/>
    <w:rsid w:val="006011A8"/>
    <w:rsid w:val="00612990"/>
    <w:rsid w:val="0062359D"/>
    <w:rsid w:val="00624B91"/>
    <w:rsid w:val="00630131"/>
    <w:rsid w:val="00631CE6"/>
    <w:rsid w:val="00654877"/>
    <w:rsid w:val="00660955"/>
    <w:rsid w:val="006624E1"/>
    <w:rsid w:val="00671FEF"/>
    <w:rsid w:val="006873FD"/>
    <w:rsid w:val="006A718D"/>
    <w:rsid w:val="006C1AF5"/>
    <w:rsid w:val="006D2E39"/>
    <w:rsid w:val="006E7BB4"/>
    <w:rsid w:val="00703A54"/>
    <w:rsid w:val="007123EB"/>
    <w:rsid w:val="00717993"/>
    <w:rsid w:val="00721936"/>
    <w:rsid w:val="0072429D"/>
    <w:rsid w:val="00732A1D"/>
    <w:rsid w:val="0073658D"/>
    <w:rsid w:val="007420D2"/>
    <w:rsid w:val="00756868"/>
    <w:rsid w:val="007770F8"/>
    <w:rsid w:val="007823B4"/>
    <w:rsid w:val="00784435"/>
    <w:rsid w:val="00791423"/>
    <w:rsid w:val="007B09E8"/>
    <w:rsid w:val="007B72AF"/>
    <w:rsid w:val="007C6D81"/>
    <w:rsid w:val="007D6CAF"/>
    <w:rsid w:val="007D7B86"/>
    <w:rsid w:val="008343B5"/>
    <w:rsid w:val="00843889"/>
    <w:rsid w:val="00852DD5"/>
    <w:rsid w:val="00853D17"/>
    <w:rsid w:val="0085730D"/>
    <w:rsid w:val="00881B7D"/>
    <w:rsid w:val="008824F8"/>
    <w:rsid w:val="008934D8"/>
    <w:rsid w:val="008A3F98"/>
    <w:rsid w:val="008C0C12"/>
    <w:rsid w:val="008D2B57"/>
    <w:rsid w:val="008D3AD1"/>
    <w:rsid w:val="008F5E4F"/>
    <w:rsid w:val="009010E2"/>
    <w:rsid w:val="00904E30"/>
    <w:rsid w:val="00917340"/>
    <w:rsid w:val="00922FA0"/>
    <w:rsid w:val="00940782"/>
    <w:rsid w:val="00963550"/>
    <w:rsid w:val="00986748"/>
    <w:rsid w:val="009A3582"/>
    <w:rsid w:val="009B1007"/>
    <w:rsid w:val="009C0FF3"/>
    <w:rsid w:val="009C109F"/>
    <w:rsid w:val="009C18A6"/>
    <w:rsid w:val="009D36DA"/>
    <w:rsid w:val="009D48D4"/>
    <w:rsid w:val="009E2013"/>
    <w:rsid w:val="009F0C24"/>
    <w:rsid w:val="00A354AE"/>
    <w:rsid w:val="00A42D3F"/>
    <w:rsid w:val="00A455AE"/>
    <w:rsid w:val="00A61ADA"/>
    <w:rsid w:val="00A65AEE"/>
    <w:rsid w:val="00A954F4"/>
    <w:rsid w:val="00B04D4D"/>
    <w:rsid w:val="00B0628D"/>
    <w:rsid w:val="00B1454E"/>
    <w:rsid w:val="00B26697"/>
    <w:rsid w:val="00B30230"/>
    <w:rsid w:val="00B341A1"/>
    <w:rsid w:val="00B5209E"/>
    <w:rsid w:val="00B713E7"/>
    <w:rsid w:val="00B85131"/>
    <w:rsid w:val="00B86E7A"/>
    <w:rsid w:val="00B91D05"/>
    <w:rsid w:val="00B973EA"/>
    <w:rsid w:val="00BA64E4"/>
    <w:rsid w:val="00BB4B67"/>
    <w:rsid w:val="00BC2A71"/>
    <w:rsid w:val="00BD6D4A"/>
    <w:rsid w:val="00BE6E5C"/>
    <w:rsid w:val="00BF3A5D"/>
    <w:rsid w:val="00BF46B0"/>
    <w:rsid w:val="00C17EF4"/>
    <w:rsid w:val="00C417A6"/>
    <w:rsid w:val="00C5003E"/>
    <w:rsid w:val="00C562AB"/>
    <w:rsid w:val="00C6633E"/>
    <w:rsid w:val="00C75930"/>
    <w:rsid w:val="00C87661"/>
    <w:rsid w:val="00C90547"/>
    <w:rsid w:val="00CC2236"/>
    <w:rsid w:val="00CD4971"/>
    <w:rsid w:val="00CE20AD"/>
    <w:rsid w:val="00CE36E2"/>
    <w:rsid w:val="00CE74A0"/>
    <w:rsid w:val="00D24624"/>
    <w:rsid w:val="00D260D8"/>
    <w:rsid w:val="00D332B0"/>
    <w:rsid w:val="00D749BC"/>
    <w:rsid w:val="00D822C1"/>
    <w:rsid w:val="00DB51E6"/>
    <w:rsid w:val="00DB5962"/>
    <w:rsid w:val="00DF29F6"/>
    <w:rsid w:val="00E03EF1"/>
    <w:rsid w:val="00E16B04"/>
    <w:rsid w:val="00E20FF1"/>
    <w:rsid w:val="00E86538"/>
    <w:rsid w:val="00EC2CB2"/>
    <w:rsid w:val="00EE2757"/>
    <w:rsid w:val="00F167A7"/>
    <w:rsid w:val="00F22D07"/>
    <w:rsid w:val="00F309BA"/>
    <w:rsid w:val="00F31F52"/>
    <w:rsid w:val="00F55295"/>
    <w:rsid w:val="00F56098"/>
    <w:rsid w:val="00F606D9"/>
    <w:rsid w:val="00F66AAF"/>
    <w:rsid w:val="00F717EB"/>
    <w:rsid w:val="00F802BD"/>
    <w:rsid w:val="00F8132E"/>
    <w:rsid w:val="00FE06B7"/>
    <w:rsid w:val="00FF0216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E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32B0"/>
    <w:pPr>
      <w:ind w:firstLine="708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F52"/>
    <w:rPr>
      <w:b/>
      <w:bCs/>
    </w:rPr>
  </w:style>
  <w:style w:type="character" w:styleId="a6">
    <w:name w:val="Hyperlink"/>
    <w:basedOn w:val="a0"/>
    <w:uiPriority w:val="99"/>
    <w:unhideWhenUsed/>
    <w:rsid w:val="009010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character" w:customStyle="1" w:styleId="2">
    <w:name w:val="Основной текст (2)_"/>
    <w:basedOn w:val="a0"/>
    <w:link w:val="20"/>
    <w:rsid w:val="000C2C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C24"/>
    <w:pPr>
      <w:widowControl w:val="0"/>
      <w:shd w:val="clear" w:color="auto" w:fill="FFFFFF"/>
      <w:spacing w:before="360" w:line="322" w:lineRule="exact"/>
      <w:ind w:firstLine="82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18</cp:revision>
  <cp:lastPrinted>2018-11-01T07:37:00Z</cp:lastPrinted>
  <dcterms:created xsi:type="dcterms:W3CDTF">2018-10-31T12:44:00Z</dcterms:created>
  <dcterms:modified xsi:type="dcterms:W3CDTF">2018-11-02T08:50:00Z</dcterms:modified>
</cp:coreProperties>
</file>